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0011 de Fecha 2023-01-17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EL SERVICIO PROFESIONAL DE SEGUIMIENTO A LAS DECLARACIONES DE IMPUESTOS MUNICIPALES Y DAR APLICACIÓN AL PROCEDIMIENTO TRIBUTARIO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$15.400.000,00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2023-01-16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0011 del 2023-01-17,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2023-01-16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(3) actas parciales por valor de TRES MILLONES OCHOCIENTOS CINCUENTA MIL PESOS ($3.850.000) M/CTE 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OCHOCIENTOS CINCUENTA MIL PESOS ($3.850.000) M/CTE 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0011 de 2023-01-17 cuyo Objeto: CONTRATAR EL SERVICIO PROFESIONAL DE SEGUIMIENTO A LAS DECLARACIONES DE IMPUESTOS MUNICIPALES Y DAR APLICACIÓN AL PROCEDIMIENTO TRIBUTARIO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