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8E1AB" w14:textId="6AE47B0B" w:rsidR="00176DB4" w:rsidRPr="001A0B61" w:rsidRDefault="00176DB4" w:rsidP="00D96CE3">
      <w:pPr>
        <w:pStyle w:val="Predeterminado"/>
        <w:jc w:val="both"/>
        <w:rPr>
          <w:rFonts w:ascii="Arial" w:hAnsi="Arial" w:cs="Arial"/>
          <w:sz w:val="24"/>
          <w:szCs w:val="24"/>
        </w:rPr>
      </w:pPr>
      <w:r w:rsidRPr="001A0B61">
        <w:rPr>
          <w:rFonts w:ascii="Arial" w:hAnsi="Arial" w:cs="Arial"/>
          <w:b/>
          <w:sz w:val="24"/>
          <w:szCs w:val="24"/>
        </w:rPr>
        <w:t>CONTRATO DE OBRA PÚBLICA No. TRD 1</w:t>
      </w:r>
      <w:r w:rsidR="00DA0998">
        <w:rPr>
          <w:rFonts w:ascii="Arial" w:hAnsi="Arial" w:cs="Arial"/>
          <w:b/>
          <w:sz w:val="24"/>
          <w:szCs w:val="24"/>
        </w:rPr>
        <w:t>10</w:t>
      </w:r>
      <w:r w:rsidRPr="001A0B61">
        <w:rPr>
          <w:rFonts w:ascii="Arial" w:hAnsi="Arial" w:cs="Arial"/>
          <w:b/>
          <w:sz w:val="24"/>
          <w:szCs w:val="24"/>
        </w:rPr>
        <w:t>.1</w:t>
      </w:r>
      <w:r w:rsidR="00DA0998">
        <w:rPr>
          <w:rFonts w:ascii="Arial" w:hAnsi="Arial" w:cs="Arial"/>
          <w:b/>
          <w:sz w:val="24"/>
          <w:szCs w:val="24"/>
        </w:rPr>
        <w:t>10</w:t>
      </w:r>
      <w:r w:rsidRPr="001A0B61">
        <w:rPr>
          <w:rFonts w:ascii="Arial" w:hAnsi="Arial" w:cs="Arial"/>
          <w:b/>
          <w:sz w:val="24"/>
          <w:szCs w:val="24"/>
        </w:rPr>
        <w:t>.0</w:t>
      </w:r>
      <w:r w:rsidR="00DA0998">
        <w:rPr>
          <w:rFonts w:ascii="Arial" w:hAnsi="Arial" w:cs="Arial"/>
          <w:b/>
          <w:sz w:val="24"/>
          <w:szCs w:val="24"/>
        </w:rPr>
        <w:t>1</w:t>
      </w:r>
      <w:r w:rsidRPr="001A0B61">
        <w:rPr>
          <w:rFonts w:ascii="Arial" w:hAnsi="Arial" w:cs="Arial"/>
          <w:b/>
          <w:sz w:val="24"/>
          <w:szCs w:val="24"/>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640"/>
        <w:gridCol w:w="6384"/>
      </w:tblGrid>
      <w:tr w:rsidR="00176DB4" w:rsidRPr="001A0B61" w14:paraId="2C929377"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4E60FB2"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CLASE CONTRATO: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8F510CE" w14:textId="77777777" w:rsidR="00176DB4" w:rsidRPr="001A0B61" w:rsidRDefault="001A0B61"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1A0B61">
              <w:rPr>
                <w:rFonts w:ascii="Arial" w:hAnsi="Arial" w:cs="Arial"/>
                <w:bCs/>
                <w:color w:val="0070C0"/>
                <w:sz w:val="24"/>
                <w:szCs w:val="24"/>
              </w:rPr>
              <w:t>CONTRATO DE OBRA PÚBLICA</w:t>
            </w:r>
            <w:r w:rsidRPr="001A0B61">
              <w:rPr>
                <w:rFonts w:ascii="Arial" w:hAnsi="Arial" w:cs="Arial"/>
                <w:bCs/>
                <w:color w:val="auto"/>
                <w:sz w:val="24"/>
                <w:szCs w:val="24"/>
              </w:rPr>
              <w:t xml:space="preserve"> No. </w:t>
            </w:r>
            <w:r w:rsidRPr="001A0B61">
              <w:rPr>
                <w:rFonts w:ascii="Arial" w:hAnsi="Arial" w:cs="Arial"/>
                <w:bCs/>
                <w:color w:val="0070C0"/>
                <w:sz w:val="24"/>
                <w:szCs w:val="24"/>
              </w:rPr>
              <w:t>0091</w:t>
            </w:r>
            <w:r w:rsidRPr="001A0B61">
              <w:rPr>
                <w:rFonts w:ascii="Arial" w:hAnsi="Arial" w:cs="Arial"/>
                <w:bCs/>
                <w:color w:val="auto"/>
                <w:sz w:val="24"/>
                <w:szCs w:val="24"/>
              </w:rPr>
              <w:t xml:space="preserve"> de </w:t>
            </w:r>
            <w:r w:rsidRPr="001A0B61">
              <w:rPr>
                <w:rFonts w:ascii="Arial" w:hAnsi="Arial" w:cs="Arial"/>
                <w:bCs/>
                <w:color w:val="0070C0"/>
                <w:sz w:val="24"/>
                <w:szCs w:val="24"/>
              </w:rPr>
              <w:t>2023-05-04</w:t>
            </w:r>
          </w:p>
        </w:tc>
      </w:tr>
      <w:tr w:rsidR="00176DB4" w:rsidRPr="001A0B61" w14:paraId="4D552C2D"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0E3013E6"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CONTRATANTE:</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57825F6" w14:textId="3B73094B" w:rsidR="00176DB4" w:rsidRPr="001A0B61" w:rsidRDefault="00176DB4"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1A0B61">
              <w:rPr>
                <w:rFonts w:ascii="Arial" w:hAnsi="Arial" w:cs="Arial"/>
                <w:bCs/>
                <w:color w:val="auto"/>
                <w:sz w:val="24"/>
                <w:szCs w:val="24"/>
              </w:rPr>
              <w:t xml:space="preserve">MUNICIPIO DE </w:t>
            </w:r>
            <w:r w:rsidR="00DA0998">
              <w:rPr>
                <w:rFonts w:ascii="Arial" w:hAnsi="Arial" w:cs="Arial"/>
                <w:bCs/>
                <w:color w:val="auto"/>
              </w:rPr>
              <w:t>HATO COROZAL</w:t>
            </w:r>
            <w:r w:rsidR="00DA0998">
              <w:rPr>
                <w:rFonts w:ascii="Arial" w:hAnsi="Arial" w:cs="Arial"/>
                <w:bCs/>
                <w:color w:val="auto"/>
              </w:rPr>
              <w:t xml:space="preserve"> </w:t>
            </w:r>
            <w:r w:rsidRPr="001A0B61">
              <w:rPr>
                <w:rFonts w:ascii="Arial" w:hAnsi="Arial" w:cs="Arial"/>
                <w:bCs/>
                <w:color w:val="auto"/>
                <w:sz w:val="24"/>
                <w:szCs w:val="24"/>
              </w:rPr>
              <w:t xml:space="preserve">CASANARE </w:t>
            </w:r>
          </w:p>
        </w:tc>
      </w:tr>
      <w:tr w:rsidR="00176DB4" w:rsidRPr="001A0B61" w14:paraId="2EBC0762"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78CA412"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 xml:space="preserve">NIT.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97F2BB1" w14:textId="72C29D79" w:rsidR="00176DB4" w:rsidRPr="001A0B61" w:rsidRDefault="00DA0998"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Pr>
                <w:rFonts w:ascii="Arial" w:hAnsi="Arial" w:cs="Arial"/>
                <w:bCs/>
                <w:color w:val="auto"/>
                <w:sz w:val="24"/>
                <w:szCs w:val="24"/>
              </w:rPr>
              <w:t>800</w:t>
            </w:r>
            <w:r w:rsidR="00176DB4" w:rsidRPr="001A0B61">
              <w:rPr>
                <w:rFonts w:ascii="Arial" w:hAnsi="Arial" w:cs="Arial"/>
                <w:bCs/>
                <w:color w:val="auto"/>
                <w:sz w:val="24"/>
                <w:szCs w:val="24"/>
              </w:rPr>
              <w:t>.</w:t>
            </w:r>
            <w:r>
              <w:rPr>
                <w:rFonts w:ascii="Arial" w:hAnsi="Arial" w:cs="Arial"/>
                <w:bCs/>
                <w:color w:val="auto"/>
                <w:sz w:val="24"/>
                <w:szCs w:val="24"/>
              </w:rPr>
              <w:t>012</w:t>
            </w:r>
            <w:r w:rsidR="00176DB4" w:rsidRPr="001A0B61">
              <w:rPr>
                <w:rFonts w:ascii="Arial" w:hAnsi="Arial" w:cs="Arial"/>
                <w:bCs/>
                <w:color w:val="auto"/>
                <w:sz w:val="24"/>
                <w:szCs w:val="24"/>
              </w:rPr>
              <w:t>.</w:t>
            </w:r>
            <w:r>
              <w:rPr>
                <w:rFonts w:ascii="Arial" w:hAnsi="Arial" w:cs="Arial"/>
                <w:bCs/>
                <w:color w:val="auto"/>
                <w:sz w:val="24"/>
                <w:szCs w:val="24"/>
              </w:rPr>
              <w:t>638</w:t>
            </w:r>
            <w:r w:rsidR="00176DB4" w:rsidRPr="001A0B61">
              <w:rPr>
                <w:rFonts w:ascii="Arial" w:hAnsi="Arial" w:cs="Arial"/>
                <w:bCs/>
                <w:color w:val="auto"/>
                <w:sz w:val="24"/>
                <w:szCs w:val="24"/>
              </w:rPr>
              <w:t>-</w:t>
            </w:r>
            <w:r>
              <w:rPr>
                <w:rFonts w:ascii="Arial" w:hAnsi="Arial" w:cs="Arial"/>
                <w:bCs/>
                <w:color w:val="auto"/>
                <w:sz w:val="24"/>
                <w:szCs w:val="24"/>
              </w:rPr>
              <w:t>2</w:t>
            </w:r>
          </w:p>
        </w:tc>
      </w:tr>
      <w:tr w:rsidR="00BF1158" w:rsidRPr="001A0B61" w14:paraId="04A3CDB0"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E740B85" w14:textId="77777777" w:rsidR="00BF1158" w:rsidRPr="001A0B61" w:rsidRDefault="00BF1158"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R. LEGAL: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4EAF41D" w14:textId="50EDF6C4" w:rsidR="00BF1158" w:rsidRPr="00DA0998" w:rsidRDefault="00DA0998"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DA0998">
              <w:rPr>
                <w:rFonts w:ascii="Arial" w:hAnsi="Arial" w:cs="Arial"/>
                <w:bCs/>
                <w:color w:val="auto"/>
                <w:sz w:val="24"/>
                <w:szCs w:val="24"/>
              </w:rPr>
              <w:t>DARIO YESID GARCIA BARRAY</w:t>
            </w:r>
          </w:p>
        </w:tc>
      </w:tr>
      <w:tr w:rsidR="00BF1158" w:rsidRPr="001A0B61" w14:paraId="1F6713F5"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B16818D" w14:textId="77777777" w:rsidR="00BF1158" w:rsidRPr="001A0B61" w:rsidRDefault="00BF1158"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CEDULA: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974C2EF" w14:textId="7461E9BE" w:rsidR="00BF1158" w:rsidRPr="00DA0998" w:rsidRDefault="00DA0998"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DA0998">
              <w:rPr>
                <w:rFonts w:ascii="Arial" w:hAnsi="Arial" w:cs="Arial"/>
                <w:bCs/>
                <w:color w:val="auto"/>
                <w:sz w:val="24"/>
                <w:szCs w:val="24"/>
              </w:rPr>
              <w:t>79.242.140 EXPEDIDA EN SUBA</w:t>
            </w:r>
          </w:p>
        </w:tc>
      </w:tr>
      <w:tr w:rsidR="00176DB4" w:rsidRPr="001A0B61" w14:paraId="5879E5B4"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0755C45"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CONTRATISTA: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1619ABC" w14:textId="77777777" w:rsidR="00176DB4" w:rsidRPr="001A0B61" w:rsidRDefault="001A0B61" w:rsidP="00764CC5">
            <w:pPr>
              <w:pStyle w:val="Encabezado"/>
              <w:tabs>
                <w:tab w:val="left" w:pos="708"/>
                <w:tab w:val="left" w:pos="2160"/>
              </w:tabs>
              <w:spacing w:after="0" w:line="100" w:lineRule="atLeast"/>
              <w:contextualSpacing/>
              <w:jc w:val="both"/>
              <w:rPr>
                <w:rFonts w:ascii="Arial" w:hAnsi="Arial" w:cs="Arial"/>
                <w:bCs/>
                <w:color w:val="auto"/>
                <w:sz w:val="24"/>
                <w:szCs w:val="24"/>
                <w:highlight w:val="yellow"/>
              </w:rPr>
            </w:pPr>
            <w:r w:rsidRPr="001A0B61">
              <w:rPr>
                <w:rFonts w:ascii="Arial" w:hAnsi="Arial" w:cs="Arial"/>
                <w:bCs/>
                <w:color w:val="0070C0"/>
                <w:sz w:val="24"/>
                <w:szCs w:val="24"/>
              </w:rPr>
              <w:t>CONSORCIO CASETA CORRALITO 2023</w:t>
            </w:r>
          </w:p>
        </w:tc>
      </w:tr>
      <w:tr w:rsidR="002A0AA4" w:rsidRPr="001A0B61" w14:paraId="57EE5A67"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76E0833" w14:textId="77777777" w:rsidR="002A0AA4" w:rsidRPr="001A0B61" w:rsidRDefault="002A0AA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NIT:</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33D7641" w14:textId="77777777" w:rsidR="002A0AA4" w:rsidRPr="00FE4EF9" w:rsidRDefault="001A0B61" w:rsidP="00764CC5">
            <w:pPr>
              <w:pStyle w:val="Encabezado"/>
              <w:tabs>
                <w:tab w:val="left" w:pos="708"/>
                <w:tab w:val="left" w:pos="2160"/>
              </w:tabs>
              <w:spacing w:after="0" w:line="100" w:lineRule="atLeast"/>
              <w:contextualSpacing/>
              <w:jc w:val="both"/>
              <w:rPr>
                <w:rFonts w:ascii="Arial" w:hAnsi="Arial" w:cs="Arial"/>
                <w:bCs/>
                <w:color w:val="auto"/>
                <w:sz w:val="24"/>
                <w:szCs w:val="24"/>
              </w:rPr>
            </w:pPr>
            <w:r w:rsidRPr="00FE4EF9">
              <w:rPr>
                <w:rFonts w:ascii="Arial" w:hAnsi="Arial" w:cs="Arial"/>
                <w:bCs/>
                <w:color w:val="0070C0"/>
                <w:sz w:val="24"/>
                <w:szCs w:val="24"/>
              </w:rPr>
              <w:t>901709094-5</w:t>
            </w:r>
          </w:p>
        </w:tc>
      </w:tr>
      <w:tr w:rsidR="002A0AA4" w:rsidRPr="001A0B61" w14:paraId="71970DAA"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E0F037F" w14:textId="77777777" w:rsidR="002A0AA4" w:rsidRPr="001A0B61" w:rsidRDefault="002A0AA4"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R. LEGAL:</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5106166C" w14:textId="77777777" w:rsidR="002A0AA4" w:rsidRPr="00FE4EF9" w:rsidRDefault="00D32D58" w:rsidP="00764CC5">
            <w:pPr>
              <w:pStyle w:val="Encabezado"/>
              <w:tabs>
                <w:tab w:val="left" w:pos="708"/>
                <w:tab w:val="left" w:pos="2160"/>
              </w:tabs>
              <w:spacing w:after="0" w:line="100" w:lineRule="atLeast"/>
              <w:contextualSpacing/>
              <w:jc w:val="both"/>
              <w:rPr>
                <w:rFonts w:ascii="Arial" w:hAnsi="Arial" w:cs="Arial"/>
                <w:bCs/>
                <w:color w:val="0070C0"/>
                <w:sz w:val="24"/>
                <w:szCs w:val="24"/>
              </w:rPr>
            </w:pPr>
            <w:r w:rsidRPr="00FE4EF9">
              <w:rPr>
                <w:rFonts w:ascii="Arial" w:hAnsi="Arial" w:cs="Arial"/>
                <w:bCs/>
                <w:color w:val="0070C0"/>
                <w:sz w:val="24"/>
                <w:szCs w:val="24"/>
              </w:rPr>
              <w:t/>
            </w:r>
            <w:r w:rsidR="00DE643E" w:rsidRPr="00FE4EF9">
              <w:rPr>
                <w:rFonts w:ascii="Arial" w:hAnsi="Arial" w:cs="Arial"/>
                <w:bCs/>
                <w:color w:val="0070C0"/>
                <w:sz w:val="24"/>
                <w:szCs w:val="24"/>
              </w:rPr>
              <w:t xml:space="preserve"> </w:t>
            </w:r>
          </w:p>
        </w:tc>
      </w:tr>
      <w:tr w:rsidR="00BF3152" w:rsidRPr="001A0B61" w14:paraId="6691888E"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AF42A31" w14:textId="77777777" w:rsidR="00BF3152" w:rsidRPr="001A0B61" w:rsidRDefault="000021BA" w:rsidP="00764CC5">
            <w:pPr>
              <w:pStyle w:val="Encabezado"/>
              <w:tabs>
                <w:tab w:val="left" w:pos="708"/>
                <w:tab w:val="left" w:pos="2160"/>
              </w:tabs>
              <w:spacing w:after="0" w:line="100" w:lineRule="atLeast"/>
              <w:contextualSpacing/>
              <w:jc w:val="both"/>
              <w:rPr>
                <w:rFonts w:ascii="Arial" w:hAnsi="Arial" w:cs="Arial"/>
                <w:b/>
                <w:bCs/>
                <w:color w:val="auto"/>
                <w:sz w:val="24"/>
                <w:szCs w:val="24"/>
              </w:rPr>
            </w:pPr>
            <w:r w:rsidRPr="001A0B61">
              <w:rPr>
                <w:rFonts w:ascii="Arial" w:hAnsi="Arial" w:cs="Arial"/>
                <w:b/>
                <w:bCs/>
                <w:color w:val="auto"/>
                <w:sz w:val="24"/>
                <w:szCs w:val="24"/>
              </w:rPr>
              <w:t>CEDULA:</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4038853" w14:textId="77777777" w:rsidR="00BF3152" w:rsidRPr="00FE4EF9" w:rsidRDefault="00AA5FBB" w:rsidP="00764CC5">
            <w:pPr>
              <w:pStyle w:val="Encabezado"/>
              <w:tabs>
                <w:tab w:val="left" w:pos="708"/>
                <w:tab w:val="left" w:pos="2160"/>
              </w:tabs>
              <w:spacing w:after="0" w:line="100" w:lineRule="atLeast"/>
              <w:contextualSpacing/>
              <w:jc w:val="both"/>
              <w:rPr>
                <w:rFonts w:ascii="Arial" w:hAnsi="Arial" w:cs="Arial"/>
                <w:bCs/>
                <w:color w:val="0070C0"/>
                <w:sz w:val="24"/>
                <w:szCs w:val="24"/>
              </w:rPr>
            </w:pPr>
            <w:r w:rsidRPr="00FE4EF9">
              <w:rPr>
                <w:rFonts w:ascii="Arial" w:hAnsi="Arial" w:cs="Arial"/>
                <w:bCs/>
                <w:color w:val="0070C0"/>
                <w:sz w:val="24"/>
                <w:szCs w:val="24"/>
              </w:rPr>
              <w:t/>
            </w:r>
          </w:p>
        </w:tc>
      </w:tr>
      <w:tr w:rsidR="00BF3152" w:rsidRPr="001A0B61" w14:paraId="2694E56F" w14:textId="77777777" w:rsidTr="004666CF">
        <w:trPr>
          <w:trHeight w:val="183"/>
        </w:trPr>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8309676" w14:textId="77777777" w:rsidR="00BF3152" w:rsidRPr="001A0B61" w:rsidRDefault="00BF3152" w:rsidP="00764CC5">
            <w:pPr>
              <w:pStyle w:val="Encabezado"/>
              <w:tabs>
                <w:tab w:val="left" w:pos="708"/>
                <w:tab w:val="left" w:pos="2160"/>
              </w:tabs>
              <w:spacing w:after="0" w:line="100" w:lineRule="atLeast"/>
              <w:contextualSpacing/>
              <w:jc w:val="both"/>
              <w:rPr>
                <w:rFonts w:ascii="Arial" w:hAnsi="Arial" w:cs="Arial"/>
                <w:b/>
                <w:color w:val="auto"/>
                <w:sz w:val="24"/>
                <w:szCs w:val="24"/>
              </w:rPr>
            </w:pPr>
            <w:r w:rsidRPr="001A0B61">
              <w:rPr>
                <w:rFonts w:ascii="Arial" w:hAnsi="Arial" w:cs="Arial"/>
                <w:b/>
                <w:color w:val="auto"/>
                <w:sz w:val="24"/>
                <w:szCs w:val="24"/>
              </w:rPr>
              <w:t xml:space="preserve">VALOR: </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7B0915C3" w14:textId="77777777" w:rsidR="00BF3152" w:rsidRPr="00D32D58" w:rsidRDefault="00D32D58" w:rsidP="00764CC5">
            <w:pPr>
              <w:pStyle w:val="Encabezado"/>
              <w:tabs>
                <w:tab w:val="left" w:pos="708"/>
                <w:tab w:val="left" w:pos="2160"/>
              </w:tabs>
              <w:spacing w:after="0" w:line="100" w:lineRule="atLeast"/>
              <w:contextualSpacing/>
              <w:jc w:val="both"/>
              <w:rPr>
                <w:rFonts w:ascii="Arial" w:hAnsi="Arial" w:cs="Arial"/>
                <w:bCs/>
                <w:color w:val="0070C0"/>
                <w:sz w:val="24"/>
                <w:szCs w:val="24"/>
                <w:highlight w:val="yellow"/>
              </w:rPr>
            </w:pPr>
            <w:r w:rsidRPr="00D32D58">
              <w:rPr>
                <w:rFonts w:ascii="Arial" w:hAnsi="Arial" w:cs="Arial"/>
                <w:bCs/>
                <w:color w:val="0070C0"/>
                <w:sz w:val="24"/>
                <w:szCs w:val="24"/>
              </w:rPr>
              <w:t>Doscientos Millones de Pesos ($200.000.000,00)</w:t>
            </w:r>
          </w:p>
        </w:tc>
      </w:tr>
      <w:tr w:rsidR="00BF3152" w:rsidRPr="001A0B61" w14:paraId="00151E88" w14:textId="77777777" w:rsidTr="004666CF">
        <w:trPr>
          <w:trHeight w:val="261"/>
        </w:trPr>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39329616" w14:textId="77777777" w:rsidR="00BF3152" w:rsidRPr="001A0B61" w:rsidRDefault="00BF3152" w:rsidP="00764CC5">
            <w:pPr>
              <w:pStyle w:val="Encabezado"/>
              <w:tabs>
                <w:tab w:val="left" w:pos="708"/>
                <w:tab w:val="left" w:pos="2160"/>
              </w:tabs>
              <w:spacing w:after="0" w:line="100" w:lineRule="atLeast"/>
              <w:contextualSpacing/>
              <w:jc w:val="both"/>
              <w:rPr>
                <w:rFonts w:ascii="Arial" w:hAnsi="Arial" w:cs="Arial"/>
                <w:b/>
                <w:color w:val="auto"/>
                <w:sz w:val="24"/>
                <w:szCs w:val="24"/>
              </w:rPr>
            </w:pPr>
            <w:r w:rsidRPr="001A0B61">
              <w:rPr>
                <w:rFonts w:ascii="Arial" w:hAnsi="Arial" w:cs="Arial"/>
                <w:b/>
                <w:color w:val="auto"/>
                <w:sz w:val="24"/>
                <w:szCs w:val="24"/>
              </w:rPr>
              <w:t>OBJETO: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4B49DC3" w14:textId="77777777" w:rsidR="00BF3152" w:rsidRPr="00D32D58" w:rsidRDefault="00CC3E75" w:rsidP="00764CC5">
            <w:pPr>
              <w:jc w:val="both"/>
              <w:rPr>
                <w:rFonts w:ascii="Arial" w:hAnsi="Arial" w:cs="Arial"/>
                <w:bCs/>
                <w:color w:val="0070C0"/>
                <w:sz w:val="24"/>
                <w:szCs w:val="24"/>
                <w:highlight w:val="yellow"/>
              </w:rPr>
            </w:pPr>
            <w:r>
              <w:rPr>
                <w:rFonts w:ascii="Arial" w:hAnsi="Arial" w:cs="Arial"/>
                <w:bCs/>
                <w:color w:val="0070C0"/>
                <w:sz w:val="24"/>
                <w:szCs w:val="24"/>
              </w:rPr>
              <w:t>CONSTRUCCIÓN CASETA COMUNAL VEREDA CORRALITO MUNICIPIO DE HATO COROZAL, DEPARTAMENTO DE CASANARE.</w:t>
            </w:r>
          </w:p>
        </w:tc>
      </w:tr>
      <w:tr w:rsidR="00176DB4" w:rsidRPr="001A0B61" w14:paraId="49F4AB57" w14:textId="77777777" w:rsidTr="004666CF">
        <w:tc>
          <w:tcPr>
            <w:tcW w:w="264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4540EEF8" w14:textId="77777777" w:rsidR="00176DB4" w:rsidRPr="001A0B61" w:rsidRDefault="00176DB4" w:rsidP="00764CC5">
            <w:pPr>
              <w:pStyle w:val="Encabezado"/>
              <w:tabs>
                <w:tab w:val="left" w:pos="708"/>
                <w:tab w:val="left" w:pos="2160"/>
              </w:tabs>
              <w:spacing w:after="0" w:line="100" w:lineRule="atLeast"/>
              <w:contextualSpacing/>
              <w:jc w:val="both"/>
              <w:rPr>
                <w:rFonts w:ascii="Arial" w:hAnsi="Arial" w:cs="Arial"/>
                <w:b/>
                <w:bCs/>
                <w:color w:val="auto"/>
                <w:sz w:val="24"/>
                <w:szCs w:val="24"/>
                <w:lang w:val="pt-BR"/>
              </w:rPr>
            </w:pPr>
            <w:r w:rsidRPr="001A0B61">
              <w:rPr>
                <w:rFonts w:ascii="Arial" w:hAnsi="Arial" w:cs="Arial"/>
                <w:b/>
                <w:bCs/>
                <w:color w:val="auto"/>
                <w:sz w:val="24"/>
                <w:szCs w:val="24"/>
                <w:lang w:val="pt-BR"/>
              </w:rPr>
              <w:t>PLAZO:</w:t>
            </w:r>
          </w:p>
        </w:tc>
        <w:tc>
          <w:tcPr>
            <w:tcW w:w="638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671C7656" w14:textId="737E3D1E" w:rsidR="00176DB4" w:rsidRPr="00D32D58" w:rsidRDefault="00AD163C" w:rsidP="004C5498">
            <w:pPr>
              <w:pStyle w:val="Encabezado"/>
              <w:tabs>
                <w:tab w:val="left" w:pos="708"/>
                <w:tab w:val="left" w:pos="2160"/>
              </w:tabs>
              <w:spacing w:after="0" w:line="100" w:lineRule="atLeast"/>
              <w:contextualSpacing/>
              <w:jc w:val="both"/>
              <w:rPr>
                <w:rFonts w:ascii="Arial" w:eastAsia="Times New Roman" w:hAnsi="Arial" w:cs="Arial"/>
                <w:color w:val="0070C0"/>
                <w:sz w:val="24"/>
                <w:szCs w:val="24"/>
                <w:lang w:val="es-ES" w:eastAsia="es-ES"/>
              </w:rPr>
            </w:pPr>
            <w:r>
              <w:rPr>
                <w:rFonts w:ascii="Arial" w:eastAsia="Times New Roman" w:hAnsi="Arial" w:cs="Arial"/>
                <w:color w:val="0070C0"/>
                <w:sz w:val="24"/>
                <w:szCs w:val="24"/>
                <w:lang w:val="es-ES" w:eastAsia="es-ES"/>
              </w:rPr>
              <w:t xml:space="preserve"> </w:t>
            </w:r>
            <w:r w:rsidR="004C5498">
              <w:rPr>
                <w:rFonts w:ascii="Arial" w:hAnsi="Arial" w:cs="Arial"/>
                <w:bCs/>
                <w:color w:val="0070C0"/>
                <w:sz w:val="24"/>
                <w:szCs w:val="24"/>
              </w:rPr>
              <w:t>Tres  (3) MESES</w:t>
            </w:r>
          </w:p>
        </w:tc>
      </w:tr>
    </w:tbl>
    <w:p w14:paraId="4A5E0A3D" w14:textId="77777777" w:rsidR="00176DB4" w:rsidRPr="001A0B61" w:rsidRDefault="00176DB4" w:rsidP="008E227B">
      <w:pPr>
        <w:pStyle w:val="Predeterminado"/>
        <w:spacing w:after="0"/>
        <w:jc w:val="both"/>
        <w:rPr>
          <w:rFonts w:ascii="Arial" w:hAnsi="Arial" w:cs="Arial"/>
          <w:sz w:val="24"/>
          <w:szCs w:val="24"/>
        </w:rPr>
      </w:pPr>
    </w:p>
    <w:p w14:paraId="14BB93A4" w14:textId="646BF3E3" w:rsidR="006D6B37" w:rsidRPr="001A0B61" w:rsidRDefault="00DA0998" w:rsidP="00D81EFE">
      <w:pPr>
        <w:spacing w:after="0" w:line="240" w:lineRule="auto"/>
        <w:jc w:val="both"/>
        <w:rPr>
          <w:rFonts w:ascii="Arial" w:hAnsi="Arial" w:cs="Arial"/>
          <w:sz w:val="24"/>
          <w:szCs w:val="24"/>
        </w:rPr>
      </w:pPr>
      <w:r w:rsidRPr="00FE345E">
        <w:rPr>
          <w:rFonts w:ascii="Arial" w:hAnsi="Arial" w:cs="Arial"/>
          <w:bCs/>
        </w:rPr>
        <w:t xml:space="preserve">Entre los suscritos, </w:t>
      </w:r>
      <w:r w:rsidRPr="00FE345E">
        <w:rPr>
          <w:rFonts w:ascii="Arial" w:hAnsi="Arial" w:cs="Arial"/>
          <w:b/>
          <w:bCs/>
        </w:rPr>
        <w:t>DARIO YESID GARCÍA BARRAY</w:t>
      </w:r>
      <w:r w:rsidRPr="00FE345E">
        <w:rPr>
          <w:rFonts w:ascii="Arial" w:hAnsi="Arial" w:cs="Arial"/>
          <w:bCs/>
        </w:rPr>
        <w:t xml:space="preserve">, identificado con cédula de ciudadanía </w:t>
      </w:r>
      <w:proofErr w:type="spellStart"/>
      <w:r w:rsidRPr="00FE345E">
        <w:rPr>
          <w:rFonts w:ascii="Arial" w:hAnsi="Arial" w:cs="Arial"/>
          <w:bCs/>
        </w:rPr>
        <w:t>N°</w:t>
      </w:r>
      <w:proofErr w:type="spellEnd"/>
      <w:r w:rsidRPr="00FE345E">
        <w:rPr>
          <w:rFonts w:ascii="Arial" w:hAnsi="Arial" w:cs="Arial"/>
          <w:bCs/>
        </w:rPr>
        <w:t xml:space="preserve">   79.242.140 expedida en Suba, actuando como representante legal del Municipio de Hato Corozal - Casanare, con </w:t>
      </w:r>
      <w:proofErr w:type="spellStart"/>
      <w:r w:rsidRPr="00FE345E">
        <w:rPr>
          <w:rFonts w:ascii="Arial" w:hAnsi="Arial" w:cs="Arial"/>
          <w:bCs/>
        </w:rPr>
        <w:t>Nit</w:t>
      </w:r>
      <w:proofErr w:type="spellEnd"/>
      <w:r w:rsidRPr="00FE345E">
        <w:rPr>
          <w:rFonts w:ascii="Arial" w:hAnsi="Arial" w:cs="Arial"/>
          <w:bCs/>
        </w:rPr>
        <w:t xml:space="preserve">. 800012638-2, en su condición de Alcalde, elegido por voto popular por el periodo constitucional 2020-2023, de Hato Corozal- Casanare, cargo que </w:t>
      </w:r>
      <w:proofErr w:type="spellStart"/>
      <w:r w:rsidRPr="00FE345E">
        <w:rPr>
          <w:rFonts w:ascii="Arial" w:hAnsi="Arial" w:cs="Arial"/>
          <w:bCs/>
        </w:rPr>
        <w:t>tomo</w:t>
      </w:r>
      <w:proofErr w:type="spellEnd"/>
      <w:r w:rsidRPr="00FE345E">
        <w:rPr>
          <w:rFonts w:ascii="Arial" w:hAnsi="Arial" w:cs="Arial"/>
          <w:bCs/>
        </w:rPr>
        <w:t xml:space="preserve"> posesión el día veintiséis (26) diciembre de 2019, conforme consta en el acta No.1 ante la Notaria Única del Circulo de Hato Corozal, en uso de sus facultades constitucionales y legales, contenidas en la Ley 80 de 1993, Ley 1150 de 2007, Decreto reglamentario 1082 de 2015 y en especial las facultades otorgada por la Ley  136 de 1994 de conformidad con el parágrafo cuarto del artículo 32, modificado por el artículo 18 de la Ley 1551 de 2012,  quien en adelante se denominará</w:t>
      </w:r>
      <w:r w:rsidRPr="008E444A">
        <w:rPr>
          <w:rFonts w:cs="Arial"/>
          <w:bCs/>
          <w:sz w:val="20"/>
          <w:szCs w:val="20"/>
        </w:rPr>
        <w:t xml:space="preserve"> </w:t>
      </w:r>
      <w:r>
        <w:rPr>
          <w:rFonts w:cs="Arial"/>
          <w:bCs/>
          <w:sz w:val="20"/>
          <w:szCs w:val="20"/>
        </w:rPr>
        <w:t xml:space="preserve"> </w:t>
      </w:r>
      <w:r w:rsidR="0029562E" w:rsidRPr="001A0B61">
        <w:rPr>
          <w:rFonts w:ascii="Arial" w:hAnsi="Arial" w:cs="Arial"/>
          <w:b/>
          <w:sz w:val="24"/>
          <w:szCs w:val="24"/>
        </w:rPr>
        <w:t>EL M</w:t>
      </w:r>
      <w:r w:rsidR="004B77EE" w:rsidRPr="001A0B61">
        <w:rPr>
          <w:rFonts w:ascii="Arial" w:hAnsi="Arial" w:cs="Arial"/>
          <w:b/>
          <w:sz w:val="24"/>
          <w:szCs w:val="24"/>
        </w:rPr>
        <w:t>UNICIPIO</w:t>
      </w:r>
      <w:r w:rsidR="00240285" w:rsidRPr="001A0B61">
        <w:rPr>
          <w:rFonts w:ascii="Arial" w:hAnsi="Arial" w:cs="Arial"/>
          <w:sz w:val="24"/>
          <w:szCs w:val="24"/>
        </w:rPr>
        <w:t xml:space="preserve">, por una parte </w:t>
      </w:r>
      <w:r w:rsidR="0029562E" w:rsidRPr="001A0B61">
        <w:rPr>
          <w:rFonts w:ascii="Arial" w:hAnsi="Arial" w:cs="Arial"/>
          <w:sz w:val="24"/>
          <w:szCs w:val="24"/>
        </w:rPr>
        <w:t>y</w:t>
      </w:r>
      <w:r w:rsidR="004B77EE" w:rsidRPr="001A0B61">
        <w:rPr>
          <w:rFonts w:ascii="Arial" w:hAnsi="Arial" w:cs="Arial"/>
          <w:sz w:val="24"/>
          <w:szCs w:val="24"/>
        </w:rPr>
        <w:t xml:space="preserve"> </w:t>
      </w:r>
      <w:r w:rsidR="004B77EE" w:rsidRPr="001A0B61">
        <w:rPr>
          <w:rFonts w:ascii="Arial" w:hAnsi="Arial" w:cs="Arial"/>
          <w:bCs/>
          <w:sz w:val="24"/>
          <w:szCs w:val="24"/>
        </w:rPr>
        <w:t>por la otra</w:t>
      </w:r>
      <w:r w:rsidR="00923D76" w:rsidRPr="001A0B61">
        <w:rPr>
          <w:rFonts w:ascii="Arial" w:hAnsi="Arial" w:cs="Arial"/>
          <w:bCs/>
          <w:sz w:val="24"/>
          <w:szCs w:val="24"/>
        </w:rPr>
        <w:t xml:space="preserve"> </w:t>
      </w:r>
      <w:r w:rsidR="00D32D58" w:rsidRPr="008D3398">
        <w:rPr>
          <w:rFonts w:ascii="Arial" w:hAnsi="Arial" w:cs="Arial"/>
          <w:bCs/>
          <w:color w:val="0070C0"/>
          <w:sz w:val="24"/>
          <w:szCs w:val="24"/>
        </w:rPr>
        <w:t>YERSIN WISTHON VARGAS SARMIENTO, identificado(a) con cédula de ciudadanía 1754906 de TAME, representante legal de(l-la) CONSORCIO CASETA CORRALITO 2023</w:t>
      </w:r>
      <w:r w:rsidR="00935449" w:rsidRPr="001A0B61">
        <w:rPr>
          <w:rStyle w:val="Hipervnculo"/>
          <w:rFonts w:ascii="Arial" w:hAnsi="Arial" w:cs="Arial"/>
          <w:bCs/>
          <w:sz w:val="24"/>
          <w:szCs w:val="24"/>
          <w:u w:val="none"/>
        </w:rPr>
        <w:t xml:space="preserve"> </w:t>
      </w:r>
      <w:r w:rsidR="00240285" w:rsidRPr="001A0B61">
        <w:rPr>
          <w:rFonts w:ascii="Arial" w:hAnsi="Arial" w:cs="Arial"/>
          <w:bCs/>
          <w:color w:val="auto"/>
          <w:sz w:val="24"/>
          <w:szCs w:val="24"/>
        </w:rPr>
        <w:t>y</w:t>
      </w:r>
      <w:r w:rsidR="004B77EE" w:rsidRPr="001A0B61">
        <w:rPr>
          <w:rFonts w:ascii="Arial" w:hAnsi="Arial" w:cs="Arial"/>
          <w:color w:val="auto"/>
          <w:sz w:val="24"/>
          <w:szCs w:val="24"/>
        </w:rPr>
        <w:t xml:space="preserve"> quien en adelante se llamará </w:t>
      </w:r>
      <w:r w:rsidR="004B77EE" w:rsidRPr="001A0B61">
        <w:rPr>
          <w:rFonts w:ascii="Arial" w:hAnsi="Arial" w:cs="Arial"/>
          <w:b/>
          <w:color w:val="auto"/>
          <w:sz w:val="24"/>
          <w:szCs w:val="24"/>
        </w:rPr>
        <w:t>EL CONTRATISTA,</w:t>
      </w:r>
      <w:r w:rsidR="004B77EE" w:rsidRPr="001A0B61">
        <w:rPr>
          <w:rFonts w:ascii="Arial" w:hAnsi="Arial" w:cs="Arial"/>
          <w:color w:val="auto"/>
          <w:sz w:val="24"/>
          <w:szCs w:val="24"/>
        </w:rPr>
        <w:t xml:space="preserve"> hemos acordado celebrar el presente</w:t>
      </w:r>
      <w:r w:rsidR="004B77EE" w:rsidRPr="001A0B61">
        <w:rPr>
          <w:rFonts w:ascii="Arial" w:hAnsi="Arial" w:cs="Arial"/>
          <w:b/>
          <w:color w:val="auto"/>
          <w:sz w:val="24"/>
          <w:szCs w:val="24"/>
        </w:rPr>
        <w:t xml:space="preserve"> </w:t>
      </w:r>
      <w:r w:rsidR="00114FB3" w:rsidRPr="001A0B61">
        <w:rPr>
          <w:rFonts w:ascii="Arial" w:hAnsi="Arial" w:cs="Arial"/>
          <w:b/>
          <w:color w:val="auto"/>
          <w:sz w:val="24"/>
          <w:szCs w:val="24"/>
        </w:rPr>
        <w:t>CONTRATO DE OBRA PÚBLICA,</w:t>
      </w:r>
      <w:r w:rsidR="004B77EE" w:rsidRPr="001A0B61">
        <w:rPr>
          <w:rFonts w:ascii="Arial" w:hAnsi="Arial" w:cs="Arial"/>
          <w:color w:val="auto"/>
          <w:sz w:val="24"/>
          <w:szCs w:val="24"/>
        </w:rPr>
        <w:t xml:space="preserve"> que se regirá por las leyes pertinentes a su naturaleza jurídica y, en especial, por lo acordado en las cláusulas que a continuación se citan, previas las siguientes CONSIDERACIONES:</w:t>
      </w:r>
      <w:r w:rsidR="00CB704B" w:rsidRPr="001A0B61">
        <w:rPr>
          <w:rFonts w:ascii="Arial" w:hAnsi="Arial" w:cs="Arial"/>
          <w:color w:val="auto"/>
          <w:sz w:val="24"/>
          <w:szCs w:val="24"/>
        </w:rPr>
        <w:t xml:space="preserve"> </w:t>
      </w:r>
      <w:r w:rsidR="00CB704B" w:rsidRPr="001A0B61">
        <w:rPr>
          <w:rFonts w:ascii="Arial" w:hAnsi="Arial" w:cs="Arial"/>
          <w:b/>
          <w:color w:val="auto"/>
          <w:sz w:val="24"/>
          <w:szCs w:val="24"/>
        </w:rPr>
        <w:t>I.</w:t>
      </w:r>
      <w:r w:rsidR="00CB704B" w:rsidRPr="001A0B61">
        <w:rPr>
          <w:rFonts w:ascii="Arial" w:hAnsi="Arial" w:cs="Arial"/>
          <w:color w:val="auto"/>
          <w:sz w:val="24"/>
          <w:szCs w:val="24"/>
        </w:rPr>
        <w:t xml:space="preserve"> El Municipio de Monterrey, enfocará su gestión orientada al ciudadano, a través de un sistema integrado de Calidad, que permitirá el cierre de brechas sociales, el desarrollo económico, la gestión ambiental y el posicionamiento del municipio en los más altos niveles de desempeño integral a nivel nacional. </w:t>
      </w:r>
      <w:r w:rsidR="00CB704B" w:rsidRPr="001A0B61">
        <w:rPr>
          <w:rFonts w:ascii="Arial" w:hAnsi="Arial" w:cs="Arial"/>
          <w:b/>
          <w:color w:val="auto"/>
          <w:sz w:val="24"/>
          <w:szCs w:val="24"/>
        </w:rPr>
        <w:t>II.</w:t>
      </w:r>
      <w:r w:rsidR="00CB704B" w:rsidRPr="001A0B61">
        <w:rPr>
          <w:rFonts w:ascii="Arial" w:hAnsi="Arial" w:cs="Arial"/>
          <w:color w:val="auto"/>
          <w:sz w:val="24"/>
          <w:szCs w:val="24"/>
        </w:rPr>
        <w:t xml:space="preserve"> Que en el Estudio Previo </w:t>
      </w:r>
      <w:r w:rsidR="00AA5FBB" w:rsidRPr="00AA5FBB">
        <w:rPr>
          <w:rFonts w:ascii="Arial" w:hAnsi="Arial" w:cs="Arial"/>
          <w:color w:val="0070C0"/>
          <w:sz w:val="24"/>
          <w:szCs w:val="24"/>
        </w:rPr>
        <w:t xml:space="preserve">2023-00096 </w:t>
      </w:r>
      <w:r w:rsidR="00CB704B" w:rsidRPr="001A0B61">
        <w:rPr>
          <w:rFonts w:ascii="Arial" w:hAnsi="Arial" w:cs="Arial"/>
          <w:color w:val="auto"/>
          <w:sz w:val="24"/>
          <w:szCs w:val="24"/>
        </w:rPr>
        <w:t xml:space="preserve">de Conveniencia y Oportunidad del proceso de selección adelantado para la suscripción del presente contrato, se evidencia en uno de sus apartes que la </w:t>
      </w:r>
      <w:r w:rsidR="00CB704B" w:rsidRPr="001A0B61">
        <w:rPr>
          <w:rFonts w:ascii="Arial" w:hAnsi="Arial" w:cs="Arial"/>
          <w:color w:val="auto"/>
          <w:sz w:val="24"/>
          <w:szCs w:val="24"/>
        </w:rPr>
        <w:lastRenderedPageBreak/>
        <w:t xml:space="preserve">necesidad es: </w:t>
      </w:r>
      <w:r w:rsidR="00AA5FBB" w:rsidRPr="00AA5FBB">
        <w:rPr>
          <w:rFonts w:ascii="Arial" w:hAnsi="Arial" w:cs="Arial"/>
          <w:color w:val="0070C0"/>
          <w:sz w:val="24"/>
          <w:szCs w:val="24"/>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El Título VII del Capítulo V de la Constitución, denominado de la finalidad social del Estado y de los Servicios públicos; enmarca el régimen constitucional de los servicios públicos. En éste se establece una vinculación esencial entre el Estado social de derecho y la prestación de los servicios públicos, así en el artículo 366 se indica: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Por otro parte La Constitución Política de Colombia y la Ley 142 de 1994, establecen que es deber del Estado asegurar la prestación eficiente de los servicios públicos a todos los habitantes del territorio nacional, con calidad y de forma continua, con el fin de garantizar el bienestar general y el mejoramiento de la calidad de vida de la población. Por su parte, la Ley 1176 de 2007 en su artículo 11 estableció las actividades elegibles de gasto con cargo a los recursos del SGP-APSB.
La Ley 713 de 2002 Artículo 2°. Desarrollo de la comunidad. Para efectos de esta ley, el desarrollo de la comunidad es el conjunto de procesos económicos, políticos, culturales y sociales, que integran los esfuerzos de la población, sus organizaciones y las del Estado, para mejorar la calidad de vida de las comunidades. 
CARTILLA “ORIENTACIONES PARA LA PROGRAMACION Y EJECUCION DE RECURSOS DEL SISTEMA GENERAL DE PARTICIPACIONES SGP 2009”-capítulo VI PARTICIPACIÖN DE PROPOSITO GENERAL, pagina 145  6.5.6.11. Desarrollo comunitario
En desarrollo de esta competencia le corresponde al municipio promover mecanismos de participación comunitaria para lo cual podrá convocar, reunir y capacitar a la comunidad. Para el efecto se pueden financiar proyectos con el objeto de desarrollar actividades de divulgación, capacitación, asesoría y asistencia técnica para consolidar procesos de participación ciudadana mediante el desarrollo de capacidades para la participación de la sociedad civil en programas sociales y para garantizar el fortalecimiento de los espacios, estructuras y mecanismos de participación, de conformidad con las normas legales vigentes en cada sector, tales como los consejos territoriales de planeación, veedurías, comités de vigilancia y control social de los servicios públicos, entre otros. El financiamiento de participación comunitaria se dirige a la construcción, ampliación y mantenimiento de infraestructura de integridad comunitaria.
En el Municipio de Hato Corozal actualmente existen un total de 76 organismos comunales, los cuales son considerados como una expresión social organizada, autónoma y solidaria de la sociedad civil, cuyo propósito es promover un desarrollo integral, sostenible y sustentable construido a partir del ejercicio de la democracia participativa en la gestión del desarrollo de la comunidad (Articulo 6 Ley 743/02). Los organismos comunales del Municipio están clasificados de la siguiente manera: 8 Juntas de Acción Comunal Urbanas, 63 Juntas de Acción Comunal Rurales, 3 Juntas de Vivienda Comunitaria, 2 Asociaciones Comunales de Juntas para un total de 76 Organismos Comunales (Fuente: secretaria de Gobierno Municipal).
En la mayoría de las veredas del municipio existe deficiencia de infraestructura comunitaria, en cuanto a salones comunales, dado que en la mayoría de las veredas no se cuentan con espacios adecuados, los cuales sirven de punto de encuentro de cada una de las comunidades del sector para el desarrollo de sus reuniones y actividades comunitarias. En ciertas veredas los puntos de encuentro son construcciones artesanales que con el pasar del tiempo se deterioran, lo que genera un inminente peligro a las personas que acuden a estos lugares. Teniendo en cuenta que no cumplen con los requisitos contemplados en el Reglamento Colombiano de Construcción Sismo Resistente NSR-10; además muchas veces se tiene que hacer uso de aulas escolares lo que ocasiona entorpecimiento de las actividades académicas, que conlleva a malestar entre la comunidad estudiantil.
Con la construcción de la caseta comunal se pretende incentivar a la participación comunitaria y en aras de velar por la seguridad de los espacios de donde se realizan las reuniones y actividades de participación comunitaria, para mejorar las condiciones físicas y cumplir las condiciones y requerimientos de infraestructura de estos centros sociales, donde se realizan las diferentes actos y concertaciones comunales para las veredas. 
En cumplimiento de lo anterior, la Administración municipal estableció dentro del Plan de Desarrollo Municipal “Hato Corozal Alto y sostenible” 2020-2023 aprobado mediante acuerdo No 200.02.003 del 30 de mayo de 2020, LÍNEA ESTRATÉGICA 4: HATO COROZAL ALTO Y SOSTENIBLE POR EL FORTALECIMIENTO INSTITUCIONAL Y COMUNITARIO; SECTOR GOBIERNO TERRITORIAL. Donde la SECRETARIA DE PLANEACIÓN Y POLÍTICA SECTORIAL propone el proyecto; CONSTRUCCIÓN CASETA COMUNAL VEREDA CORRALITO MUNICIPIO DE HATO COROZAL, DEPARTAMENTO DE CASANARE; donde su meta es Realizar acciones de fortalecimiento de organismos comunales. Lo anterior en aras de velar por la seguridad de los espacios de donde se realizan las reuniones y actividades de participación comunitaria, para mejorar las condiciones físicas y cumplir las condiciones y requerimientos de infraestructura de estos centros sociales, donde se realizan las diferentes actos y concertaciones comunales para las veredas.
La secretaria de Planeación y Política Sectorial del Municipio de Hato Corozal Casanare, realizo una visita técnica debido a la necesidad expuesta por la comunidad de la vereda Corralito por medio de una solicitud que fue allegada a este despacho. La visita se realizó en el mes de enero de 2023 donde se identificó la necesidad por parte de la comunidad de tener un espacio para la integración comunal.
Por lo anterior, se evidencia la falta de un lugar con infraestructura física seguro para la integración comunitaria y se concluye que se debe realizar la construcción de la caseta comunal para mejorar la calidad de vida de los habitantes en la vereda Corralito. Se determina que es indispensable contar con un espacio donde se pueda realizar reuniones, asambleas, talleres, conferencias, actos culturales entre otro tipo de eventos que se planifiquen en beneficio de la comunidad.  Ya que actualmente la vereda no cuenta con una infraestructura para la realización de las actividades concernientes a los temas comunales, creando incomodidades en la población general.
Que la junta de acción comunal realizo documento de donación del predio donde se pretende la construcción del salón comunal y la administración municipal tomo posesión, mediante decreto N°100.13.008 de 23 de febrero 2023 mediante el cual se acredita la posesión del mismo.
Una vez expuesto lo anterior, se solicita el apoyo al municipio para la construcción de la caseta comunal teniendo en cuenta que para la administración “HATO COROZAL ALTO Y SOSTENIBLE” es prioridad a través de las diferentes acciones de gobierno se busca fomentar, facilitar y apoyar las diferentes iniciativas ciudadanas que pretendan el fortalecimiento de las diferentes organizaciones comunales del municipio. Con la construcción de la caseta comunal en la vereda Corralito, partiendo de la base que con la realización de esta actividad la comunidad podrá desarrollar las actividades de convocar y realizar actividades con el fin de mejor las condiciones de vida de sus habitantes.
Bajo el anterior percepto el Municipio de Hato Corozal, Casanare, debe realizar las acciones necesarias para que la comunidad de la vereda Corralito cuente con la construcción de la caseta comunal que satisfaga las necesidades de la comunidad general. De esta manera se motiva a las personas a que hagan uso de las herramientas de participación ciudadana que les permite asociarse, proponer, compartir, hacer debates y unirse a participar de una manera democrática y llegar a un acuerdo para el bien común. Estos salones son espacios de participación ciudadana y punto de encuentro generacional que permiten acrecentar actividades, así mismo garantizando la seguridad, estabilidad y bienestar de los usuarios al contar con una infraestructura en óptimas condiciones de construcción.</w:t>
      </w:r>
      <w:r w:rsidR="00C01116" w:rsidRPr="001A0B61">
        <w:rPr>
          <w:rFonts w:ascii="Arial" w:hAnsi="Arial" w:cs="Arial"/>
          <w:color w:val="auto"/>
          <w:sz w:val="24"/>
          <w:szCs w:val="24"/>
        </w:rPr>
        <w:t xml:space="preserve"> </w:t>
      </w:r>
      <w:r w:rsidR="007E2F00" w:rsidRPr="001A0B61">
        <w:rPr>
          <w:rFonts w:ascii="Arial" w:hAnsi="Arial" w:cs="Arial"/>
          <w:b/>
          <w:color w:val="auto"/>
          <w:sz w:val="24"/>
          <w:szCs w:val="24"/>
        </w:rPr>
        <w:t>2</w:t>
      </w:r>
      <w:r w:rsidR="0093731F" w:rsidRPr="001A0B61">
        <w:rPr>
          <w:rFonts w:ascii="Arial" w:hAnsi="Arial" w:cs="Arial"/>
          <w:b/>
          <w:color w:val="auto"/>
          <w:sz w:val="24"/>
          <w:szCs w:val="24"/>
        </w:rPr>
        <w:t xml:space="preserve">) </w:t>
      </w:r>
      <w:r w:rsidR="004B77EE" w:rsidRPr="001A0B61">
        <w:rPr>
          <w:rFonts w:ascii="Arial" w:hAnsi="Arial" w:cs="Arial"/>
          <w:color w:val="auto"/>
          <w:sz w:val="24"/>
          <w:szCs w:val="24"/>
        </w:rPr>
        <w:t xml:space="preserve">Que el Municipio cuenta con la apropiación correspondiente para atender la necesidad identificada, a través del Presupuesto de Gastos del Municipio, de acuerdo a la tabla de </w:t>
      </w:r>
      <w:r w:rsidR="009D0C3E" w:rsidRPr="001A0B61">
        <w:rPr>
          <w:rFonts w:ascii="Arial" w:hAnsi="Arial" w:cs="Arial"/>
          <w:color w:val="auto"/>
          <w:sz w:val="24"/>
          <w:szCs w:val="24"/>
        </w:rPr>
        <w:t>imputación</w:t>
      </w:r>
      <w:r w:rsidR="004B77EE" w:rsidRPr="001A0B61">
        <w:rPr>
          <w:rFonts w:ascii="Arial" w:hAnsi="Arial" w:cs="Arial"/>
          <w:color w:val="auto"/>
          <w:sz w:val="24"/>
          <w:szCs w:val="24"/>
        </w:rPr>
        <w:t xml:space="preserve"> presupuestal siguiente: </w:t>
      </w:r>
      <w:r w:rsidR="00B55820" w:rsidRPr="001A0B61">
        <w:rPr>
          <w:rFonts w:ascii="Arial" w:hAnsi="Arial" w:cs="Arial"/>
          <w:color w:val="auto"/>
          <w:sz w:val="24"/>
          <w:szCs w:val="24"/>
        </w:rPr>
        <w:t xml:space="preserve">Certificado de Disponibilidad </w:t>
      </w:r>
      <w:r w:rsidR="00B55820" w:rsidRPr="00FE4EF9">
        <w:rPr>
          <w:rFonts w:ascii="Arial" w:hAnsi="Arial" w:cs="Arial"/>
          <w:color w:val="auto"/>
          <w:sz w:val="24"/>
          <w:szCs w:val="24"/>
        </w:rPr>
        <w:t xml:space="preserve">Presupuestal </w:t>
      </w:r>
      <w:r w:rsidR="00CC473B" w:rsidRPr="00FE4EF9">
        <w:rPr>
          <w:rFonts w:ascii="Arial" w:hAnsi="Arial" w:cs="Arial"/>
          <w:sz w:val="24"/>
          <w:szCs w:val="24"/>
        </w:rPr>
        <w:t xml:space="preserve">No. </w:t>
      </w:r>
      <w:r w:rsidR="0048569F" w:rsidRPr="0048569F">
        <w:rPr>
          <w:rFonts w:ascii="Arial" w:hAnsi="Arial" w:cs="Arial"/>
          <w:color w:val="000080"/>
          <w:sz w:val="24"/>
          <w:szCs w:val="24"/>
        </w:rPr>
        <w:t>0126</w:t>
      </w:r>
      <w:r w:rsidR="0048569F" w:rsidRPr="0048569F">
        <w:rPr>
          <w:rFonts w:ascii="Arial" w:hAnsi="Arial" w:cs="Arial"/>
          <w:b/>
          <w:sz w:val="24"/>
          <w:szCs w:val="24"/>
        </w:rPr>
        <w:t xml:space="preserve"> </w:t>
      </w:r>
      <w:r w:rsidR="0048569F" w:rsidRPr="0048569F">
        <w:rPr>
          <w:rFonts w:ascii="Arial" w:hAnsi="Arial" w:cs="Arial"/>
          <w:sz w:val="24"/>
          <w:szCs w:val="24"/>
        </w:rPr>
        <w:t>de fecha</w:t>
      </w:r>
      <w:r w:rsidR="0048569F" w:rsidRPr="0048569F">
        <w:rPr>
          <w:rFonts w:ascii="Arial" w:hAnsi="Arial" w:cs="Arial"/>
          <w:b/>
          <w:sz w:val="24"/>
          <w:szCs w:val="24"/>
        </w:rPr>
        <w:t xml:space="preserve"> </w:t>
      </w:r>
      <w:r w:rsidR="0048569F" w:rsidRPr="0048569F">
        <w:rPr>
          <w:rFonts w:ascii="Arial" w:hAnsi="Arial" w:cs="Arial"/>
          <w:color w:val="000080"/>
          <w:sz w:val="24"/>
          <w:szCs w:val="24"/>
        </w:rPr>
        <w:t>2023-03-14,</w:t>
      </w:r>
      <w:r w:rsidR="0048569F" w:rsidRPr="0048569F">
        <w:rPr>
          <w:rFonts w:ascii="Arial" w:hAnsi="Arial" w:cs="Arial"/>
          <w:color w:val="FF0000"/>
          <w:sz w:val="24"/>
          <w:szCs w:val="24"/>
        </w:rPr>
        <w:t xml:space="preserve"> </w:t>
      </w:r>
      <w:r w:rsidR="0048569F" w:rsidRPr="0048569F">
        <w:rPr>
          <w:rFonts w:ascii="Arial" w:hAnsi="Arial" w:cs="Arial"/>
          <w:sz w:val="24"/>
          <w:szCs w:val="24"/>
        </w:rPr>
        <w:t>bajo el rubro</w:t>
      </w:r>
      <w:r w:rsidR="0048569F" w:rsidRPr="0048569F">
        <w:rPr>
          <w:rFonts w:ascii="Arial" w:hAnsi="Arial" w:cs="Arial"/>
          <w:b/>
          <w:sz w:val="24"/>
          <w:szCs w:val="24"/>
        </w:rPr>
        <w:t xml:space="preserve"> </w:t>
      </w:r>
      <w:r w:rsidR="0048569F" w:rsidRPr="0048569F">
        <w:rPr>
          <w:rFonts w:ascii="Arial" w:hAnsi="Arial" w:cs="Arial"/>
          <w:color w:val="000080"/>
          <w:sz w:val="24"/>
          <w:szCs w:val="24"/>
        </w:rPr>
        <w:t>SERVICIOS DE LA CONSTRUCCIÓN - H32.2.3.2.02.02.005.4502007.2020851250014 ($200000000.00)</w:t>
      </w:r>
      <w:r w:rsidR="00CB704B" w:rsidRPr="0048569F">
        <w:rPr>
          <w:rFonts w:ascii="Arial" w:hAnsi="Arial" w:cs="Arial"/>
          <w:position w:val="-3"/>
          <w:sz w:val="24"/>
          <w:szCs w:val="24"/>
        </w:rPr>
        <w:t>.</w:t>
      </w:r>
      <w:r w:rsidR="00CC473B" w:rsidRPr="001A0B61">
        <w:rPr>
          <w:rFonts w:ascii="Arial" w:hAnsi="Arial" w:cs="Arial"/>
          <w:position w:val="-3"/>
          <w:sz w:val="24"/>
          <w:szCs w:val="24"/>
        </w:rPr>
        <w:t xml:space="preserve"> </w:t>
      </w:r>
      <w:r w:rsidR="00ED0580" w:rsidRPr="001A0B61">
        <w:rPr>
          <w:rFonts w:ascii="Arial" w:hAnsi="Arial" w:cs="Arial"/>
          <w:b/>
          <w:color w:val="auto"/>
          <w:sz w:val="24"/>
          <w:szCs w:val="24"/>
        </w:rPr>
        <w:t>3</w:t>
      </w:r>
      <w:r w:rsidR="004B77EE" w:rsidRPr="001A0B61">
        <w:rPr>
          <w:rFonts w:ascii="Arial" w:hAnsi="Arial" w:cs="Arial"/>
          <w:b/>
          <w:color w:val="auto"/>
          <w:sz w:val="24"/>
          <w:szCs w:val="24"/>
        </w:rPr>
        <w:t>).</w:t>
      </w:r>
      <w:r w:rsidR="004B77EE" w:rsidRPr="001A0B61">
        <w:rPr>
          <w:rFonts w:ascii="Arial" w:hAnsi="Arial" w:cs="Arial"/>
          <w:color w:val="auto"/>
          <w:sz w:val="24"/>
          <w:szCs w:val="24"/>
        </w:rPr>
        <w:t xml:space="preserve"> Que de conformidad con el </w:t>
      </w:r>
      <w:r w:rsidR="009D0C3E" w:rsidRPr="001A0B61">
        <w:rPr>
          <w:rFonts w:ascii="Arial" w:hAnsi="Arial" w:cs="Arial"/>
          <w:color w:val="auto"/>
          <w:sz w:val="24"/>
          <w:szCs w:val="24"/>
        </w:rPr>
        <w:t>E</w:t>
      </w:r>
      <w:r w:rsidR="004B77EE" w:rsidRPr="001A0B61">
        <w:rPr>
          <w:rFonts w:ascii="Arial" w:hAnsi="Arial" w:cs="Arial"/>
          <w:color w:val="auto"/>
          <w:sz w:val="24"/>
          <w:szCs w:val="24"/>
        </w:rPr>
        <w:t xml:space="preserve">studio </w:t>
      </w:r>
      <w:r w:rsidR="009D0C3E" w:rsidRPr="001A0B61">
        <w:rPr>
          <w:rFonts w:ascii="Arial" w:hAnsi="Arial" w:cs="Arial"/>
          <w:color w:val="auto"/>
          <w:sz w:val="24"/>
          <w:szCs w:val="24"/>
        </w:rPr>
        <w:t>P</w:t>
      </w:r>
      <w:r w:rsidR="002162F7" w:rsidRPr="001A0B61">
        <w:rPr>
          <w:rFonts w:ascii="Arial" w:hAnsi="Arial" w:cs="Arial"/>
          <w:color w:val="auto"/>
          <w:sz w:val="24"/>
          <w:szCs w:val="24"/>
        </w:rPr>
        <w:t xml:space="preserve">revio No. </w:t>
      </w:r>
      <w:r w:rsidR="0048569F" w:rsidRPr="00AA5FBB">
        <w:rPr>
          <w:rFonts w:ascii="Arial" w:hAnsi="Arial" w:cs="Arial"/>
          <w:color w:val="0070C0"/>
          <w:sz w:val="24"/>
          <w:szCs w:val="24"/>
        </w:rPr>
        <w:t>2023-00096</w:t>
      </w:r>
      <w:r w:rsidR="0048569F">
        <w:rPr>
          <w:rFonts w:ascii="Arial" w:hAnsi="Arial" w:cs="Arial"/>
          <w:color w:val="0070C0"/>
          <w:sz w:val="24"/>
          <w:szCs w:val="24"/>
        </w:rPr>
        <w:t xml:space="preserve">, </w:t>
      </w:r>
      <w:r w:rsidR="0048569F">
        <w:rPr>
          <w:rFonts w:ascii="Arial" w:hAnsi="Arial" w:cs="Arial"/>
          <w:color w:val="auto"/>
          <w:sz w:val="24"/>
          <w:szCs w:val="24"/>
        </w:rPr>
        <w:t xml:space="preserve">elaborado por </w:t>
      </w:r>
      <w:r w:rsidR="0048569F" w:rsidRPr="0048569F">
        <w:rPr>
          <w:rFonts w:ascii="Arial" w:hAnsi="Arial" w:cs="Arial"/>
          <w:color w:val="0070C0"/>
          <w:sz w:val="24"/>
          <w:szCs w:val="24"/>
        </w:rPr>
        <w:t>SECRETARIA DE PLANEACION Y POLITICA SECTORIAL</w:t>
      </w:r>
      <w:r w:rsidR="0048569F">
        <w:rPr>
          <w:rFonts w:ascii="Arial" w:hAnsi="Arial" w:cs="Arial"/>
          <w:color w:val="auto"/>
          <w:sz w:val="24"/>
          <w:szCs w:val="24"/>
        </w:rPr>
        <w:t>,</w:t>
      </w:r>
      <w:r w:rsidR="00BE68B9" w:rsidRPr="001A0B61">
        <w:rPr>
          <w:rFonts w:ascii="Arial" w:hAnsi="Arial" w:cs="Arial"/>
          <w:color w:val="auto"/>
          <w:sz w:val="24"/>
          <w:szCs w:val="24"/>
        </w:rPr>
        <w:t xml:space="preserve"> con la revisión técnica de la Oficina Asesora de Planeación y </w:t>
      </w:r>
      <w:r w:rsidR="009D0C3E" w:rsidRPr="001A0B61">
        <w:rPr>
          <w:rFonts w:ascii="Arial" w:hAnsi="Arial" w:cs="Arial"/>
          <w:color w:val="auto"/>
          <w:sz w:val="24"/>
          <w:szCs w:val="24"/>
        </w:rPr>
        <w:t>debidamente aprobado por la O</w:t>
      </w:r>
      <w:r w:rsidR="004B77EE" w:rsidRPr="001A0B61">
        <w:rPr>
          <w:rFonts w:ascii="Arial" w:hAnsi="Arial" w:cs="Arial"/>
          <w:color w:val="auto"/>
          <w:sz w:val="24"/>
          <w:szCs w:val="24"/>
        </w:rPr>
        <w:t xml:space="preserve">ficina </w:t>
      </w:r>
      <w:r w:rsidR="009D0C3E" w:rsidRPr="001A0B61">
        <w:rPr>
          <w:rFonts w:ascii="Arial" w:hAnsi="Arial" w:cs="Arial"/>
          <w:color w:val="auto"/>
          <w:sz w:val="24"/>
          <w:szCs w:val="24"/>
        </w:rPr>
        <w:t>Asesora J</w:t>
      </w:r>
      <w:r w:rsidR="004B77EE" w:rsidRPr="001A0B61">
        <w:rPr>
          <w:rFonts w:ascii="Arial" w:hAnsi="Arial" w:cs="Arial"/>
          <w:color w:val="auto"/>
          <w:sz w:val="24"/>
          <w:szCs w:val="24"/>
        </w:rPr>
        <w:t xml:space="preserve">urídica, se requiere </w:t>
      </w:r>
      <w:r w:rsidR="004B77EE" w:rsidRPr="0048569F">
        <w:rPr>
          <w:rFonts w:ascii="Arial" w:hAnsi="Arial" w:cs="Arial"/>
          <w:color w:val="auto"/>
          <w:sz w:val="24"/>
          <w:szCs w:val="24"/>
        </w:rPr>
        <w:t>contratar</w:t>
      </w:r>
      <w:r w:rsidR="009D0C3E" w:rsidRPr="0048569F">
        <w:rPr>
          <w:rFonts w:ascii="Arial" w:hAnsi="Arial" w:cs="Arial"/>
          <w:color w:val="auto"/>
          <w:sz w:val="24"/>
          <w:szCs w:val="24"/>
        </w:rPr>
        <w:t xml:space="preserve"> </w:t>
      </w:r>
      <w:r w:rsidR="005E4642" w:rsidRPr="0048569F">
        <w:rPr>
          <w:rFonts w:ascii="Arial" w:hAnsi="Arial" w:cs="Arial"/>
          <w:color w:val="auto"/>
          <w:sz w:val="24"/>
          <w:szCs w:val="24"/>
        </w:rPr>
        <w:t>el</w:t>
      </w:r>
      <w:r w:rsidR="008C5FFA" w:rsidRPr="0048569F">
        <w:rPr>
          <w:rFonts w:ascii="Arial" w:hAnsi="Arial" w:cs="Arial"/>
          <w:color w:val="auto"/>
          <w:sz w:val="24"/>
          <w:szCs w:val="24"/>
        </w:rPr>
        <w:t xml:space="preserve"> </w:t>
      </w:r>
      <w:r w:rsidR="0048569F" w:rsidRPr="00AA5FBB">
        <w:rPr>
          <w:rFonts w:ascii="Arial" w:hAnsi="Arial" w:cs="Arial"/>
          <w:bCs/>
          <w:color w:val="0070C0"/>
          <w:sz w:val="24"/>
          <w:szCs w:val="24"/>
        </w:rPr>
        <w:t>CONSTRUCCIÓN CASETA COMUNAL VEREDA CORRALITO MUNICIPIO DE HATO COROZAL, DEPARTAMENTO DE CASANARE.</w:t>
      </w:r>
      <w:r w:rsidR="0048569F">
        <w:rPr>
          <w:rFonts w:ascii="Arial" w:hAnsi="Arial" w:cs="Arial"/>
          <w:bCs/>
          <w:color w:val="0070C0"/>
          <w:sz w:val="24"/>
          <w:szCs w:val="24"/>
        </w:rPr>
        <w:t xml:space="preserve"> </w:t>
      </w:r>
      <w:r w:rsidR="00ED0580" w:rsidRPr="001A0B61">
        <w:rPr>
          <w:rFonts w:ascii="Arial" w:hAnsi="Arial" w:cs="Arial"/>
          <w:b/>
          <w:color w:val="auto"/>
          <w:sz w:val="24"/>
          <w:szCs w:val="24"/>
        </w:rPr>
        <w:t>4</w:t>
      </w:r>
      <w:r w:rsidR="004B77EE" w:rsidRPr="001A0B61">
        <w:rPr>
          <w:rFonts w:ascii="Arial" w:hAnsi="Arial" w:cs="Arial"/>
          <w:b/>
          <w:color w:val="auto"/>
          <w:sz w:val="24"/>
          <w:szCs w:val="24"/>
        </w:rPr>
        <w:t xml:space="preserve">). </w:t>
      </w:r>
      <w:r w:rsidR="004B77EE" w:rsidRPr="001A0B61">
        <w:rPr>
          <w:rFonts w:ascii="Arial" w:hAnsi="Arial" w:cs="Arial"/>
          <w:color w:val="auto"/>
          <w:sz w:val="24"/>
          <w:szCs w:val="24"/>
        </w:rPr>
        <w:t xml:space="preserve">Que el Municipio de Monterrey Casanare, adelantó el </w:t>
      </w:r>
      <w:r w:rsidR="0093731F" w:rsidRPr="001A0B61">
        <w:rPr>
          <w:rFonts w:ascii="Arial" w:hAnsi="Arial" w:cs="Arial"/>
          <w:color w:val="auto"/>
          <w:sz w:val="24"/>
          <w:szCs w:val="24"/>
        </w:rPr>
        <w:t>P</w:t>
      </w:r>
      <w:r w:rsidR="004B77EE" w:rsidRPr="001A0B61">
        <w:rPr>
          <w:rFonts w:ascii="Arial" w:hAnsi="Arial" w:cs="Arial"/>
          <w:color w:val="auto"/>
          <w:sz w:val="24"/>
          <w:szCs w:val="24"/>
        </w:rPr>
        <w:t xml:space="preserve">roceso de </w:t>
      </w:r>
      <w:r w:rsidR="0093731F" w:rsidRPr="001A0B61">
        <w:rPr>
          <w:rFonts w:ascii="Arial" w:hAnsi="Arial" w:cs="Arial"/>
          <w:color w:val="auto"/>
          <w:sz w:val="24"/>
          <w:szCs w:val="24"/>
        </w:rPr>
        <w:t>S</w:t>
      </w:r>
      <w:r w:rsidR="004B77EE" w:rsidRPr="001A0B61">
        <w:rPr>
          <w:rFonts w:ascii="Arial" w:hAnsi="Arial" w:cs="Arial"/>
          <w:color w:val="auto"/>
          <w:sz w:val="24"/>
          <w:szCs w:val="24"/>
        </w:rPr>
        <w:t xml:space="preserve">elección bajo la modalidad de </w:t>
      </w:r>
      <w:r w:rsidR="0048569F" w:rsidRPr="0048569F">
        <w:rPr>
          <w:rFonts w:ascii="Arial" w:hAnsi="Arial" w:cs="Arial"/>
          <w:color w:val="0070C0"/>
          <w:sz w:val="24"/>
          <w:szCs w:val="24"/>
        </w:rPr>
        <w:t>SELECCIÓN ABREVIADA</w:t>
      </w:r>
      <w:r w:rsidR="009D0C3E" w:rsidRPr="001A0B61">
        <w:rPr>
          <w:rFonts w:ascii="Arial" w:hAnsi="Arial" w:cs="Arial"/>
          <w:color w:val="auto"/>
          <w:sz w:val="24"/>
          <w:szCs w:val="24"/>
        </w:rPr>
        <w:t xml:space="preserve"> No. </w:t>
      </w:r>
      <w:r w:rsidR="00EA3788" w:rsidRPr="00394EEF">
        <w:rPr>
          <w:rFonts w:ascii="Arial" w:hAnsi="Arial" w:cs="Arial"/>
          <w:color w:val="5B9BD5" w:themeColor="accent1"/>
        </w:rPr>
        <w:t/>
      </w:r>
      <w:r w:rsidR="00EA3788">
        <w:rPr>
          <w:rFonts w:ascii="Arial" w:hAnsi="Arial" w:cs="Arial"/>
          <w:color w:val="5B9BD5" w:themeColor="accent1"/>
        </w:rPr>
        <w:t xml:space="preserve"> </w:t>
      </w:r>
      <w:r w:rsidR="0093731F" w:rsidRPr="001A0B61">
        <w:rPr>
          <w:rFonts w:ascii="Arial" w:hAnsi="Arial" w:cs="Arial"/>
          <w:color w:val="auto"/>
          <w:sz w:val="24"/>
          <w:szCs w:val="24"/>
        </w:rPr>
        <w:t xml:space="preserve">con Número de Constancia de Publicación en el SECOP </w:t>
      </w:r>
      <w:r w:rsidR="0093731F" w:rsidRPr="001A0B61">
        <w:rPr>
          <w:rFonts w:ascii="Arial" w:hAnsi="Arial" w:cs="Arial"/>
          <w:color w:val="auto"/>
          <w:sz w:val="24"/>
          <w:szCs w:val="24"/>
          <w:highlight w:val="yellow"/>
        </w:rPr>
        <w:t>17-1-1</w:t>
      </w:r>
      <w:r w:rsidR="00E16462" w:rsidRPr="001A0B61">
        <w:rPr>
          <w:rFonts w:ascii="Arial" w:hAnsi="Arial" w:cs="Arial"/>
          <w:color w:val="auto"/>
          <w:sz w:val="24"/>
          <w:szCs w:val="24"/>
          <w:highlight w:val="yellow"/>
        </w:rPr>
        <w:t>8</w:t>
      </w:r>
      <w:r w:rsidR="00CC473B" w:rsidRPr="001A0B61">
        <w:rPr>
          <w:rFonts w:ascii="Arial" w:hAnsi="Arial" w:cs="Arial"/>
          <w:color w:val="auto"/>
          <w:sz w:val="24"/>
          <w:szCs w:val="24"/>
          <w:highlight w:val="yellow"/>
        </w:rPr>
        <w:t>293</w:t>
      </w:r>
      <w:r w:rsidR="005E4642" w:rsidRPr="001A0B61">
        <w:rPr>
          <w:rFonts w:ascii="Arial" w:hAnsi="Arial" w:cs="Arial"/>
          <w:color w:val="auto"/>
          <w:sz w:val="24"/>
          <w:szCs w:val="24"/>
          <w:highlight w:val="yellow"/>
        </w:rPr>
        <w:t>7</w:t>
      </w:r>
      <w:r w:rsidR="00CC473B" w:rsidRPr="001A0B61">
        <w:rPr>
          <w:rFonts w:ascii="Arial" w:hAnsi="Arial" w:cs="Arial"/>
          <w:color w:val="auto"/>
          <w:sz w:val="24"/>
          <w:szCs w:val="24"/>
        </w:rPr>
        <w:t>.</w:t>
      </w:r>
      <w:r w:rsidR="004B77EE" w:rsidRPr="001A0B61">
        <w:rPr>
          <w:rFonts w:ascii="Arial" w:hAnsi="Arial" w:cs="Arial"/>
          <w:color w:val="auto"/>
          <w:sz w:val="24"/>
          <w:szCs w:val="24"/>
        </w:rPr>
        <w:t xml:space="preserve"> </w:t>
      </w:r>
      <w:r w:rsidR="00ED0580" w:rsidRPr="001A0B61">
        <w:rPr>
          <w:rFonts w:ascii="Arial" w:hAnsi="Arial" w:cs="Arial"/>
          <w:b/>
          <w:color w:val="auto"/>
          <w:sz w:val="24"/>
          <w:szCs w:val="24"/>
        </w:rPr>
        <w:t>5</w:t>
      </w:r>
      <w:r w:rsidR="004B77EE" w:rsidRPr="001A0B61">
        <w:rPr>
          <w:rFonts w:ascii="Arial" w:hAnsi="Arial" w:cs="Arial"/>
          <w:b/>
          <w:color w:val="auto"/>
          <w:sz w:val="24"/>
          <w:szCs w:val="24"/>
        </w:rPr>
        <w:t xml:space="preserve">). </w:t>
      </w:r>
      <w:r w:rsidR="004B77EE" w:rsidRPr="001A0B61">
        <w:rPr>
          <w:rFonts w:ascii="Arial" w:hAnsi="Arial" w:cs="Arial"/>
          <w:color w:val="auto"/>
          <w:sz w:val="24"/>
          <w:szCs w:val="24"/>
        </w:rPr>
        <w:t xml:space="preserve">Que luego de agotado los trámites establecidos en la ley de contratación vigente, el señor </w:t>
      </w:r>
      <w:r w:rsidR="009D0C3E" w:rsidRPr="001A0B61">
        <w:rPr>
          <w:rFonts w:ascii="Arial" w:hAnsi="Arial" w:cs="Arial"/>
          <w:color w:val="auto"/>
          <w:sz w:val="24"/>
          <w:szCs w:val="24"/>
        </w:rPr>
        <w:t xml:space="preserve">Secretario de Infraestructura </w:t>
      </w:r>
      <w:r w:rsidR="004B77EE" w:rsidRPr="001A0B61">
        <w:rPr>
          <w:rFonts w:ascii="Arial" w:hAnsi="Arial" w:cs="Arial"/>
          <w:color w:val="auto"/>
          <w:sz w:val="24"/>
          <w:szCs w:val="24"/>
        </w:rPr>
        <w:t xml:space="preserve">del Municipio de </w:t>
      </w:r>
      <w:r>
        <w:rPr>
          <w:rFonts w:ascii="Arial" w:hAnsi="Arial" w:cs="Arial"/>
          <w:color w:val="auto"/>
          <w:sz w:val="24"/>
          <w:szCs w:val="24"/>
        </w:rPr>
        <w:t>Hato Corozal</w:t>
      </w:r>
      <w:r w:rsidR="004B77EE" w:rsidRPr="001A0B61">
        <w:rPr>
          <w:rFonts w:ascii="Arial" w:hAnsi="Arial" w:cs="Arial"/>
          <w:color w:val="auto"/>
          <w:sz w:val="24"/>
          <w:szCs w:val="24"/>
        </w:rPr>
        <w:t xml:space="preserve"> Casanare </w:t>
      </w:r>
      <w:r w:rsidR="0030563D" w:rsidRPr="001A0B61">
        <w:rPr>
          <w:rFonts w:ascii="Arial" w:hAnsi="Arial" w:cs="Arial"/>
          <w:color w:val="auto"/>
          <w:sz w:val="24"/>
          <w:szCs w:val="24"/>
        </w:rPr>
        <w:t xml:space="preserve">en uso de la delegación conferida por el Alcalde de </w:t>
      </w:r>
      <w:r>
        <w:rPr>
          <w:rFonts w:ascii="Arial" w:hAnsi="Arial" w:cs="Arial"/>
          <w:color w:val="auto"/>
          <w:sz w:val="24"/>
          <w:szCs w:val="24"/>
        </w:rPr>
        <w:t>Hato Corozal</w:t>
      </w:r>
      <w:r w:rsidR="0030563D" w:rsidRPr="001A0B61">
        <w:rPr>
          <w:rFonts w:ascii="Arial" w:hAnsi="Arial" w:cs="Arial"/>
          <w:color w:val="auto"/>
          <w:sz w:val="24"/>
          <w:szCs w:val="24"/>
        </w:rPr>
        <w:t xml:space="preserve"> según Decreto No. 010 de 2016, </w:t>
      </w:r>
      <w:r w:rsidR="004B77EE" w:rsidRPr="001A0B61">
        <w:rPr>
          <w:rFonts w:ascii="Arial" w:hAnsi="Arial" w:cs="Arial"/>
          <w:color w:val="auto"/>
          <w:sz w:val="24"/>
          <w:szCs w:val="24"/>
        </w:rPr>
        <w:t>mediante Resolución No.</w:t>
      </w:r>
      <w:r w:rsidR="00221540" w:rsidRPr="001A0B61">
        <w:rPr>
          <w:rFonts w:ascii="Arial" w:hAnsi="Arial" w:cs="Arial"/>
          <w:color w:val="auto"/>
          <w:sz w:val="24"/>
          <w:szCs w:val="24"/>
        </w:rPr>
        <w:t xml:space="preserve"> </w:t>
      </w:r>
      <w:r w:rsidR="00BF7BBB" w:rsidRPr="001A0B61">
        <w:rPr>
          <w:rFonts w:ascii="Arial" w:hAnsi="Arial" w:cs="Arial"/>
          <w:color w:val="auto"/>
          <w:sz w:val="24"/>
          <w:szCs w:val="24"/>
          <w:highlight w:val="yellow"/>
        </w:rPr>
        <w:t>TRD 140.59-0</w:t>
      </w:r>
      <w:r w:rsidR="00E83416" w:rsidRPr="001A0B61">
        <w:rPr>
          <w:rFonts w:ascii="Arial" w:hAnsi="Arial" w:cs="Arial"/>
          <w:color w:val="auto"/>
          <w:sz w:val="24"/>
          <w:szCs w:val="24"/>
          <w:highlight w:val="yellow"/>
        </w:rPr>
        <w:t>6</w:t>
      </w:r>
      <w:r w:rsidR="005E4642" w:rsidRPr="001A0B61">
        <w:rPr>
          <w:rFonts w:ascii="Arial" w:hAnsi="Arial" w:cs="Arial"/>
          <w:color w:val="auto"/>
          <w:sz w:val="24"/>
          <w:szCs w:val="24"/>
          <w:highlight w:val="yellow"/>
        </w:rPr>
        <w:t>6</w:t>
      </w:r>
      <w:r w:rsidR="00BF7BBB" w:rsidRPr="001A0B61">
        <w:rPr>
          <w:rFonts w:ascii="Arial" w:hAnsi="Arial" w:cs="Arial"/>
          <w:color w:val="auto"/>
          <w:sz w:val="24"/>
          <w:szCs w:val="24"/>
          <w:highlight w:val="yellow"/>
        </w:rPr>
        <w:t xml:space="preserve">-2017 </w:t>
      </w:r>
      <w:r w:rsidR="008C5FFA" w:rsidRPr="001A0B61">
        <w:rPr>
          <w:rFonts w:ascii="Arial" w:hAnsi="Arial" w:cs="Arial"/>
          <w:color w:val="auto"/>
          <w:sz w:val="24"/>
          <w:szCs w:val="24"/>
          <w:highlight w:val="yellow"/>
        </w:rPr>
        <w:t xml:space="preserve">de fecha </w:t>
      </w:r>
      <w:r w:rsidR="00E16462" w:rsidRPr="001A0B61">
        <w:rPr>
          <w:rFonts w:ascii="Arial" w:hAnsi="Arial" w:cs="Arial"/>
          <w:color w:val="auto"/>
          <w:sz w:val="24"/>
          <w:szCs w:val="24"/>
          <w:highlight w:val="yellow"/>
        </w:rPr>
        <w:t>Veint</w:t>
      </w:r>
      <w:r w:rsidR="00A340AF" w:rsidRPr="001A0B61">
        <w:rPr>
          <w:rFonts w:ascii="Arial" w:hAnsi="Arial" w:cs="Arial"/>
          <w:color w:val="auto"/>
          <w:sz w:val="24"/>
          <w:szCs w:val="24"/>
          <w:highlight w:val="yellow"/>
        </w:rPr>
        <w:t>i</w:t>
      </w:r>
      <w:r w:rsidR="00C0446E" w:rsidRPr="001A0B61">
        <w:rPr>
          <w:rFonts w:ascii="Arial" w:hAnsi="Arial" w:cs="Arial"/>
          <w:color w:val="auto"/>
          <w:sz w:val="24"/>
          <w:szCs w:val="24"/>
          <w:highlight w:val="yellow"/>
        </w:rPr>
        <w:t xml:space="preserve">dós (22) </w:t>
      </w:r>
      <w:r w:rsidR="00E16462" w:rsidRPr="001A0B61">
        <w:rPr>
          <w:rFonts w:ascii="Arial" w:hAnsi="Arial" w:cs="Arial"/>
          <w:color w:val="auto"/>
          <w:sz w:val="24"/>
          <w:szCs w:val="24"/>
          <w:highlight w:val="yellow"/>
        </w:rPr>
        <w:t xml:space="preserve">de Diciembre </w:t>
      </w:r>
      <w:r w:rsidR="008C5FFA" w:rsidRPr="001A0B61">
        <w:rPr>
          <w:rFonts w:ascii="Arial" w:hAnsi="Arial" w:cs="Arial"/>
          <w:color w:val="auto"/>
          <w:sz w:val="24"/>
          <w:szCs w:val="24"/>
          <w:highlight w:val="yellow"/>
        </w:rPr>
        <w:t xml:space="preserve">de </w:t>
      </w:r>
      <w:r w:rsidR="00221540" w:rsidRPr="001A0B61">
        <w:rPr>
          <w:rFonts w:ascii="Arial" w:hAnsi="Arial" w:cs="Arial"/>
          <w:color w:val="auto"/>
          <w:sz w:val="24"/>
          <w:szCs w:val="24"/>
          <w:highlight w:val="yellow"/>
        </w:rPr>
        <w:t>201</w:t>
      </w:r>
      <w:r w:rsidR="00BF7BBB" w:rsidRPr="001A0B61">
        <w:rPr>
          <w:rFonts w:ascii="Arial" w:hAnsi="Arial" w:cs="Arial"/>
          <w:color w:val="auto"/>
          <w:sz w:val="24"/>
          <w:szCs w:val="24"/>
          <w:highlight w:val="yellow"/>
        </w:rPr>
        <w:t>7</w:t>
      </w:r>
      <w:r w:rsidR="00221540" w:rsidRPr="001A0B61">
        <w:rPr>
          <w:rFonts w:ascii="Arial" w:hAnsi="Arial" w:cs="Arial"/>
          <w:color w:val="auto"/>
          <w:sz w:val="24"/>
          <w:szCs w:val="24"/>
        </w:rPr>
        <w:t xml:space="preserve"> </w:t>
      </w:r>
      <w:r w:rsidR="004B77EE" w:rsidRPr="001A0B61">
        <w:rPr>
          <w:rFonts w:ascii="Arial" w:hAnsi="Arial" w:cs="Arial"/>
          <w:color w:val="auto"/>
          <w:sz w:val="24"/>
          <w:szCs w:val="24"/>
        </w:rPr>
        <w:t xml:space="preserve">adjudicó </w:t>
      </w:r>
      <w:r w:rsidR="009D0C3E" w:rsidRPr="001A0B61">
        <w:rPr>
          <w:rFonts w:ascii="Arial" w:hAnsi="Arial" w:cs="Arial"/>
          <w:color w:val="auto"/>
          <w:sz w:val="24"/>
          <w:szCs w:val="24"/>
        </w:rPr>
        <w:t xml:space="preserve">el Contrato </w:t>
      </w:r>
      <w:r w:rsidR="00790DA4" w:rsidRPr="001A0B61">
        <w:rPr>
          <w:rFonts w:ascii="Arial" w:hAnsi="Arial" w:cs="Arial"/>
          <w:color w:val="auto"/>
          <w:sz w:val="24"/>
          <w:szCs w:val="24"/>
        </w:rPr>
        <w:t xml:space="preserve">relacionado con esta </w:t>
      </w:r>
      <w:r w:rsidR="0048569F" w:rsidRPr="0048569F">
        <w:rPr>
          <w:rFonts w:ascii="Arial" w:hAnsi="Arial" w:cs="Arial"/>
          <w:color w:val="0070C0"/>
          <w:sz w:val="24"/>
          <w:szCs w:val="24"/>
        </w:rPr>
        <w:t>SELECCIÓN ABREVIADA</w:t>
      </w:r>
      <w:r w:rsidR="008C5FFA" w:rsidRPr="001A0B61">
        <w:rPr>
          <w:rFonts w:ascii="Arial" w:hAnsi="Arial" w:cs="Arial"/>
          <w:color w:val="auto"/>
          <w:sz w:val="24"/>
          <w:szCs w:val="24"/>
        </w:rPr>
        <w:t xml:space="preserve"> en mención </w:t>
      </w:r>
      <w:r w:rsidR="004B77EE" w:rsidRPr="001A0B61">
        <w:rPr>
          <w:rFonts w:ascii="Arial" w:hAnsi="Arial" w:cs="Arial"/>
          <w:color w:val="auto"/>
          <w:sz w:val="24"/>
          <w:szCs w:val="24"/>
        </w:rPr>
        <w:t>a</w:t>
      </w:r>
      <w:r w:rsidR="005E4642" w:rsidRPr="001A0B61">
        <w:rPr>
          <w:rFonts w:ascii="Arial" w:hAnsi="Arial" w:cs="Arial"/>
          <w:color w:val="auto"/>
          <w:sz w:val="24"/>
          <w:szCs w:val="24"/>
        </w:rPr>
        <w:t xml:space="preserve"> la empresa </w:t>
      </w:r>
      <w:r w:rsidR="0048569F" w:rsidRPr="008D3398">
        <w:rPr>
          <w:rFonts w:ascii="Arial" w:hAnsi="Arial" w:cs="Arial"/>
          <w:bCs/>
          <w:color w:val="0070C0"/>
          <w:sz w:val="24"/>
          <w:szCs w:val="24"/>
        </w:rPr>
        <w:t>YERSIN WISTHON VARGAS SARMIENTO, identificado(a) con cédula de ciudadanía 1754906 de TAME, representante legal de(l-la) CONSORCIO CASETA CORRALITO 2023</w:t>
      </w:r>
      <w:r w:rsidR="0048569F">
        <w:rPr>
          <w:rFonts w:ascii="Arial" w:hAnsi="Arial" w:cs="Arial"/>
          <w:bCs/>
          <w:color w:val="0070C0"/>
          <w:sz w:val="24"/>
          <w:szCs w:val="24"/>
        </w:rPr>
        <w:t>,</w:t>
      </w:r>
      <w:r w:rsidR="00417330" w:rsidRPr="001A0B61">
        <w:rPr>
          <w:rFonts w:ascii="Arial" w:hAnsi="Arial" w:cs="Arial"/>
          <w:color w:val="auto"/>
          <w:sz w:val="24"/>
          <w:szCs w:val="24"/>
        </w:rPr>
        <w:t xml:space="preserve"> </w:t>
      </w:r>
      <w:r w:rsidR="004B77EE" w:rsidRPr="001A0B61">
        <w:rPr>
          <w:rFonts w:ascii="Arial" w:hAnsi="Arial" w:cs="Arial"/>
          <w:color w:val="auto"/>
          <w:sz w:val="24"/>
          <w:szCs w:val="24"/>
        </w:rPr>
        <w:t>por un valor de</w:t>
      </w:r>
      <w:r w:rsidR="004B77EE" w:rsidRPr="001A0B61">
        <w:rPr>
          <w:rFonts w:ascii="Arial" w:hAnsi="Arial" w:cs="Arial"/>
          <w:color w:val="auto"/>
          <w:sz w:val="24"/>
          <w:szCs w:val="24"/>
          <w:lang w:val="es-MX"/>
        </w:rPr>
        <w:t xml:space="preserve"> </w:t>
      </w:r>
      <w:r w:rsidR="00FE4EF9" w:rsidRPr="00D32D58">
        <w:rPr>
          <w:rFonts w:ascii="Arial" w:hAnsi="Arial" w:cs="Arial"/>
          <w:bCs/>
          <w:color w:val="0070C0"/>
          <w:sz w:val="24"/>
          <w:szCs w:val="24"/>
        </w:rPr>
        <w:t>Doscientos Millones de Pesos ($200.000.000,00)</w:t>
      </w:r>
      <w:r w:rsidR="00923D76" w:rsidRPr="001A0B61">
        <w:rPr>
          <w:rFonts w:ascii="Arial" w:hAnsi="Arial" w:cs="Arial"/>
          <w:color w:val="auto"/>
          <w:sz w:val="24"/>
          <w:szCs w:val="24"/>
        </w:rPr>
        <w:t xml:space="preserve"> </w:t>
      </w:r>
      <w:r w:rsidR="004B77EE" w:rsidRPr="001A0B61">
        <w:rPr>
          <w:rFonts w:ascii="Arial" w:hAnsi="Arial" w:cs="Arial"/>
          <w:color w:val="auto"/>
          <w:sz w:val="24"/>
          <w:szCs w:val="24"/>
        </w:rPr>
        <w:t>y</w:t>
      </w:r>
      <w:r w:rsidR="004B77EE" w:rsidRPr="001A0B61">
        <w:rPr>
          <w:rFonts w:ascii="Arial" w:hAnsi="Arial" w:cs="Arial"/>
          <w:color w:val="auto"/>
          <w:sz w:val="24"/>
          <w:szCs w:val="24"/>
          <w:lang w:val="es-MX"/>
        </w:rPr>
        <w:t xml:space="preserve"> a su vez ordenó la estructuración del documento contractual conforme al pliego de condiciones y demás document</w:t>
      </w:r>
      <w:r w:rsidR="00923D76" w:rsidRPr="001A0B61">
        <w:rPr>
          <w:rFonts w:ascii="Arial" w:hAnsi="Arial" w:cs="Arial"/>
          <w:color w:val="auto"/>
          <w:sz w:val="24"/>
          <w:szCs w:val="24"/>
          <w:lang w:val="es-MX"/>
        </w:rPr>
        <w:t xml:space="preserve">os y la propuesta seleccionada. </w:t>
      </w:r>
      <w:r w:rsidR="004B77EE" w:rsidRPr="001A0B61">
        <w:rPr>
          <w:rFonts w:ascii="Arial" w:hAnsi="Arial" w:cs="Arial"/>
          <w:color w:val="auto"/>
          <w:sz w:val="24"/>
          <w:szCs w:val="24"/>
        </w:rPr>
        <w:t xml:space="preserve">En consecuencia, se celebra el presente </w:t>
      </w:r>
      <w:r w:rsidR="00BE68B9" w:rsidRPr="001A0B61">
        <w:rPr>
          <w:rFonts w:ascii="Arial" w:hAnsi="Arial" w:cs="Arial"/>
          <w:b/>
          <w:color w:val="auto"/>
          <w:sz w:val="24"/>
          <w:szCs w:val="24"/>
        </w:rPr>
        <w:t>CONTRATO DE OBRA PÚBLICA</w:t>
      </w:r>
      <w:r w:rsidR="004B77EE" w:rsidRPr="001A0B61">
        <w:rPr>
          <w:rFonts w:ascii="Arial" w:hAnsi="Arial" w:cs="Arial"/>
          <w:b/>
          <w:color w:val="auto"/>
          <w:sz w:val="24"/>
          <w:szCs w:val="24"/>
        </w:rPr>
        <w:t>,</w:t>
      </w:r>
      <w:r w:rsidR="004B77EE" w:rsidRPr="001A0B61">
        <w:rPr>
          <w:rFonts w:ascii="Arial" w:hAnsi="Arial" w:cs="Arial"/>
          <w:color w:val="auto"/>
          <w:sz w:val="24"/>
          <w:szCs w:val="24"/>
        </w:rPr>
        <w:t xml:space="preserve"> el cual se regirá por las siguientes </w:t>
      </w:r>
      <w:r w:rsidR="004B77EE" w:rsidRPr="001A0B61">
        <w:rPr>
          <w:rFonts w:ascii="Arial" w:hAnsi="Arial" w:cs="Arial"/>
          <w:b/>
          <w:color w:val="auto"/>
          <w:sz w:val="24"/>
          <w:szCs w:val="24"/>
        </w:rPr>
        <w:t xml:space="preserve">CLÁUSULAS: </w:t>
      </w:r>
      <w:r w:rsidR="004B77EE" w:rsidRPr="001A0B61">
        <w:rPr>
          <w:rFonts w:ascii="Arial" w:hAnsi="Arial" w:cs="Arial"/>
          <w:b/>
          <w:color w:val="auto"/>
          <w:sz w:val="24"/>
          <w:szCs w:val="24"/>
          <w:u w:val="single"/>
        </w:rPr>
        <w:t>PRIMERA</w:t>
      </w:r>
      <w:r w:rsidR="004B77EE" w:rsidRPr="001A0B61">
        <w:rPr>
          <w:rFonts w:ascii="Arial" w:hAnsi="Arial" w:cs="Arial"/>
          <w:b/>
          <w:color w:val="auto"/>
          <w:sz w:val="24"/>
          <w:szCs w:val="24"/>
        </w:rPr>
        <w:t>: OBJETO</w:t>
      </w:r>
      <w:r w:rsidR="00BE68B9" w:rsidRPr="001A0B61">
        <w:rPr>
          <w:rFonts w:ascii="Arial" w:hAnsi="Arial" w:cs="Arial"/>
          <w:b/>
          <w:color w:val="auto"/>
          <w:sz w:val="24"/>
          <w:szCs w:val="24"/>
        </w:rPr>
        <w:t>:</w:t>
      </w:r>
      <w:r w:rsidR="004B77EE" w:rsidRPr="001A0B61">
        <w:rPr>
          <w:rFonts w:ascii="Arial" w:hAnsi="Arial" w:cs="Arial"/>
          <w:color w:val="auto"/>
          <w:sz w:val="24"/>
          <w:szCs w:val="24"/>
        </w:rPr>
        <w:t xml:space="preserve"> El</w:t>
      </w:r>
      <w:r w:rsidR="00417330" w:rsidRPr="001A0B61">
        <w:rPr>
          <w:rFonts w:ascii="Arial" w:hAnsi="Arial" w:cs="Arial"/>
          <w:color w:val="auto"/>
          <w:sz w:val="24"/>
          <w:szCs w:val="24"/>
        </w:rPr>
        <w:t xml:space="preserve"> Contratista se compromete para con el Municipio de Monterrey a realizar </w:t>
      </w:r>
      <w:r w:rsidR="00CC3E75">
        <w:rPr>
          <w:rFonts w:ascii="Arial" w:hAnsi="Arial" w:cs="Arial"/>
          <w:bCs/>
          <w:color w:val="0070C0"/>
          <w:sz w:val="24"/>
          <w:szCs w:val="24"/>
        </w:rPr>
        <w:t>CONSTRUCCIÓN CASETA COMUNAL VEREDA CORRALITO MUNICIPIO DE HATO COROZAL, DEPARTAMENTO DE CASANARE.</w:t>
      </w:r>
      <w:r w:rsidR="009113D0">
        <w:rPr>
          <w:rFonts w:ascii="Arial" w:hAnsi="Arial" w:cs="Arial"/>
          <w:bCs/>
          <w:color w:val="0070C0"/>
          <w:sz w:val="24"/>
          <w:szCs w:val="24"/>
        </w:rPr>
        <w:t xml:space="preserve">, </w:t>
      </w:r>
      <w:r w:rsidR="00BE68B9" w:rsidRPr="001A0B61">
        <w:rPr>
          <w:rFonts w:ascii="Arial" w:hAnsi="Arial" w:cs="Arial"/>
          <w:color w:val="auto"/>
          <w:sz w:val="24"/>
          <w:szCs w:val="24"/>
        </w:rPr>
        <w:t xml:space="preserve">según Anexo </w:t>
      </w:r>
      <w:r w:rsidR="00BE68B9" w:rsidRPr="00FE4EF9">
        <w:rPr>
          <w:rFonts w:ascii="Arial" w:hAnsi="Arial" w:cs="Arial"/>
          <w:color w:val="auto"/>
          <w:sz w:val="24"/>
          <w:szCs w:val="24"/>
          <w:highlight w:val="yellow"/>
        </w:rPr>
        <w:t>Técnico No. Uno (1)</w:t>
      </w:r>
      <w:r w:rsidR="00BE68B9" w:rsidRPr="001A0B61">
        <w:rPr>
          <w:rFonts w:ascii="Arial" w:hAnsi="Arial" w:cs="Arial"/>
          <w:color w:val="auto"/>
          <w:sz w:val="24"/>
          <w:szCs w:val="24"/>
        </w:rPr>
        <w:t xml:space="preserve"> que se adjunta y hace parte integral del presente contrato.</w:t>
      </w:r>
      <w:r w:rsidR="00417330" w:rsidRPr="001A0B61">
        <w:rPr>
          <w:rFonts w:ascii="Arial" w:hAnsi="Arial" w:cs="Arial"/>
          <w:b/>
          <w:color w:val="auto"/>
          <w:sz w:val="24"/>
          <w:szCs w:val="24"/>
        </w:rPr>
        <w:t xml:space="preserve"> </w:t>
      </w:r>
      <w:r w:rsidR="004B77EE" w:rsidRPr="001A0B61">
        <w:rPr>
          <w:rFonts w:ascii="Arial" w:hAnsi="Arial" w:cs="Arial"/>
          <w:b/>
          <w:color w:val="auto"/>
          <w:sz w:val="24"/>
          <w:szCs w:val="24"/>
          <w:u w:val="single"/>
        </w:rPr>
        <w:t>SEGUNDA</w:t>
      </w:r>
      <w:r w:rsidR="004B77EE" w:rsidRPr="001A0B61">
        <w:rPr>
          <w:rFonts w:ascii="Arial" w:hAnsi="Arial" w:cs="Arial"/>
          <w:b/>
          <w:color w:val="auto"/>
          <w:sz w:val="24"/>
          <w:szCs w:val="24"/>
        </w:rPr>
        <w:t>: VALOR</w:t>
      </w:r>
      <w:r w:rsidR="004B77EE" w:rsidRPr="001A0B61">
        <w:rPr>
          <w:rFonts w:ascii="Arial" w:hAnsi="Arial" w:cs="Arial"/>
          <w:color w:val="auto"/>
          <w:sz w:val="24"/>
          <w:szCs w:val="24"/>
        </w:rPr>
        <w:t xml:space="preserve">: </w:t>
      </w:r>
      <w:r w:rsidR="004B77EE" w:rsidRPr="001A0B61">
        <w:rPr>
          <w:rFonts w:ascii="Arial" w:hAnsi="Arial" w:cs="Arial"/>
          <w:bCs/>
          <w:color w:val="auto"/>
          <w:sz w:val="24"/>
          <w:szCs w:val="24"/>
        </w:rPr>
        <w:t xml:space="preserve">Para todos los efectos legales y fiscales el valor total del presente contrato es </w:t>
      </w:r>
      <w:r w:rsidR="004B77EE" w:rsidRPr="001A0B61">
        <w:rPr>
          <w:rFonts w:ascii="Arial" w:hAnsi="Arial" w:cs="Arial"/>
          <w:color w:val="auto"/>
          <w:sz w:val="24"/>
          <w:szCs w:val="24"/>
        </w:rPr>
        <w:t xml:space="preserve">de </w:t>
      </w:r>
      <w:r w:rsidR="00FE4EF9" w:rsidRPr="00D32D58">
        <w:rPr>
          <w:rFonts w:ascii="Arial" w:hAnsi="Arial" w:cs="Arial"/>
          <w:bCs/>
          <w:color w:val="0070C0"/>
          <w:sz w:val="24"/>
          <w:szCs w:val="24"/>
        </w:rPr>
        <w:t>Doscientos Millones de Pesos ($200.000.000,00)</w:t>
      </w:r>
      <w:r w:rsidR="00FE4EF9">
        <w:rPr>
          <w:rFonts w:ascii="Arial" w:hAnsi="Arial" w:cs="Arial"/>
          <w:bCs/>
          <w:color w:val="0070C0"/>
          <w:sz w:val="24"/>
          <w:szCs w:val="24"/>
        </w:rPr>
        <w:t>,</w:t>
      </w:r>
      <w:r w:rsidR="004468CD" w:rsidRPr="001A0B61">
        <w:rPr>
          <w:rFonts w:ascii="Arial" w:eastAsia="Times New Roman" w:hAnsi="Arial" w:cs="Arial"/>
          <w:b/>
          <w:lang w:val="es-ES" w:eastAsia="es-ES"/>
        </w:rPr>
        <w:t xml:space="preserve"> </w:t>
      </w:r>
      <w:r w:rsidR="004B77EE" w:rsidRPr="001A0B61">
        <w:rPr>
          <w:rFonts w:ascii="Arial" w:hAnsi="Arial" w:cs="Arial"/>
          <w:bCs/>
          <w:color w:val="auto"/>
          <w:sz w:val="24"/>
          <w:szCs w:val="24"/>
        </w:rPr>
        <w:t>de acuerdo a</w:t>
      </w:r>
      <w:r w:rsidR="007F2B90" w:rsidRPr="001A0B61">
        <w:rPr>
          <w:rFonts w:ascii="Arial" w:hAnsi="Arial" w:cs="Arial"/>
          <w:bCs/>
          <w:color w:val="auto"/>
          <w:sz w:val="24"/>
          <w:szCs w:val="24"/>
        </w:rPr>
        <w:t xml:space="preserve"> la propuesta técnica y económica </w:t>
      </w:r>
      <w:r w:rsidR="004B77EE" w:rsidRPr="001A0B61">
        <w:rPr>
          <w:rFonts w:ascii="Arial" w:hAnsi="Arial" w:cs="Arial"/>
          <w:bCs/>
          <w:color w:val="auto"/>
          <w:sz w:val="24"/>
          <w:szCs w:val="24"/>
        </w:rPr>
        <w:t>seleccionada</w:t>
      </w:r>
      <w:r w:rsidR="00417330" w:rsidRPr="001A0B61">
        <w:rPr>
          <w:rFonts w:ascii="Arial" w:hAnsi="Arial" w:cs="Arial"/>
          <w:bCs/>
          <w:color w:val="auto"/>
          <w:sz w:val="24"/>
          <w:szCs w:val="24"/>
        </w:rPr>
        <w:t xml:space="preserve">, evaluada y aceptada por el Municipio </w:t>
      </w:r>
      <w:r w:rsidR="00790DA4" w:rsidRPr="001A0B61">
        <w:rPr>
          <w:rFonts w:ascii="Arial" w:hAnsi="Arial" w:cs="Arial"/>
          <w:bCs/>
          <w:color w:val="auto"/>
          <w:sz w:val="24"/>
          <w:szCs w:val="24"/>
        </w:rPr>
        <w:t xml:space="preserve">y de conformidad con el Anexo </w:t>
      </w:r>
      <w:r w:rsidR="00790DA4" w:rsidRPr="00FE4EF9">
        <w:rPr>
          <w:rFonts w:ascii="Arial" w:hAnsi="Arial" w:cs="Arial"/>
          <w:bCs/>
          <w:color w:val="auto"/>
          <w:sz w:val="24"/>
          <w:szCs w:val="24"/>
          <w:highlight w:val="yellow"/>
        </w:rPr>
        <w:t>Técnico No. Uno (1</w:t>
      </w:r>
      <w:r w:rsidR="00790DA4" w:rsidRPr="001A0B61">
        <w:rPr>
          <w:rFonts w:ascii="Arial" w:hAnsi="Arial" w:cs="Arial"/>
          <w:bCs/>
          <w:color w:val="auto"/>
          <w:sz w:val="24"/>
          <w:szCs w:val="24"/>
        </w:rPr>
        <w:t>) que se adjunta</w:t>
      </w:r>
      <w:r w:rsidR="00BE68B9" w:rsidRPr="001A0B61">
        <w:rPr>
          <w:rFonts w:ascii="Arial" w:hAnsi="Arial" w:cs="Arial"/>
          <w:bCs/>
          <w:color w:val="auto"/>
          <w:sz w:val="24"/>
          <w:szCs w:val="24"/>
        </w:rPr>
        <w:t xml:space="preserve">. </w:t>
      </w:r>
      <w:r w:rsidR="004B77EE" w:rsidRPr="001A0B61">
        <w:rPr>
          <w:rFonts w:ascii="Arial" w:hAnsi="Arial" w:cs="Arial"/>
          <w:b/>
          <w:bCs/>
          <w:sz w:val="24"/>
          <w:szCs w:val="24"/>
          <w:lang w:val="es-MX"/>
        </w:rPr>
        <w:t>PARAGRAFO PRIMERO:</w:t>
      </w:r>
      <w:r w:rsidR="004B77EE" w:rsidRPr="001A0B61">
        <w:rPr>
          <w:rFonts w:ascii="Arial" w:hAnsi="Arial" w:cs="Arial"/>
          <w:bCs/>
          <w:sz w:val="24"/>
          <w:szCs w:val="24"/>
          <w:lang w:val="es-MX"/>
        </w:rPr>
        <w:t xml:space="preserve"> El valor del contrato de acuerdo con la propuesta y la discriminación del A.I.U, incluye todos los gastos directos e indirectos en que deba incurrir EL CONTRATISTA para la ejecución del mismo. </w:t>
      </w:r>
      <w:r w:rsidR="004B77EE" w:rsidRPr="001A0B61">
        <w:rPr>
          <w:rFonts w:ascii="Arial" w:hAnsi="Arial" w:cs="Arial"/>
          <w:b/>
          <w:bCs/>
          <w:sz w:val="24"/>
          <w:szCs w:val="24"/>
          <w:lang w:val="es-MX"/>
        </w:rPr>
        <w:t>PARÁGRAFO SEGUNDO:</w:t>
      </w:r>
      <w:r w:rsidR="004B77EE" w:rsidRPr="001A0B61">
        <w:rPr>
          <w:rFonts w:ascii="Arial" w:hAnsi="Arial" w:cs="Arial"/>
          <w:bCs/>
          <w:sz w:val="24"/>
          <w:szCs w:val="24"/>
          <w:lang w:val="es-MX"/>
        </w:rPr>
        <w:t xml:space="preserve"> El Municipio efectuará los descuentos de ley del orden Nacional</w:t>
      </w:r>
      <w:r w:rsidR="00BE68B9" w:rsidRPr="001A0B61">
        <w:rPr>
          <w:rFonts w:ascii="Arial" w:hAnsi="Arial" w:cs="Arial"/>
          <w:bCs/>
          <w:sz w:val="24"/>
          <w:szCs w:val="24"/>
          <w:lang w:val="es-MX"/>
        </w:rPr>
        <w:t xml:space="preserve">, Departamental </w:t>
      </w:r>
      <w:r w:rsidR="004B77EE" w:rsidRPr="001A0B61">
        <w:rPr>
          <w:rFonts w:ascii="Arial" w:hAnsi="Arial" w:cs="Arial"/>
          <w:bCs/>
          <w:sz w:val="24"/>
          <w:szCs w:val="24"/>
          <w:lang w:val="es-MX"/>
        </w:rPr>
        <w:t xml:space="preserve">y </w:t>
      </w:r>
      <w:r w:rsidR="00790DA4" w:rsidRPr="001A0B61">
        <w:rPr>
          <w:rFonts w:ascii="Arial" w:hAnsi="Arial" w:cs="Arial"/>
          <w:bCs/>
          <w:sz w:val="24"/>
          <w:szCs w:val="24"/>
          <w:lang w:val="es-MX"/>
        </w:rPr>
        <w:t>Municipal,</w:t>
      </w:r>
      <w:r w:rsidR="004B77EE" w:rsidRPr="001A0B61">
        <w:rPr>
          <w:rFonts w:ascii="Arial" w:hAnsi="Arial" w:cs="Arial"/>
          <w:bCs/>
          <w:sz w:val="24"/>
          <w:szCs w:val="24"/>
          <w:lang w:val="es-MX"/>
        </w:rPr>
        <w:t xml:space="preserve"> según las normas vigentes, de acuerdo con la información tributaria suministrada por EL CONTRATISTA al MUNICIPIO, y con la actividad objeto del contrato</w:t>
      </w:r>
      <w:r w:rsidR="00790DA4" w:rsidRPr="001A0B61">
        <w:rPr>
          <w:rFonts w:ascii="Arial" w:hAnsi="Arial" w:cs="Arial"/>
          <w:bCs/>
          <w:sz w:val="24"/>
          <w:szCs w:val="24"/>
          <w:lang w:val="es-MX"/>
        </w:rPr>
        <w:t>.</w:t>
      </w:r>
      <w:r w:rsidR="00F53B67" w:rsidRPr="001A0B61">
        <w:rPr>
          <w:rFonts w:ascii="Arial" w:hAnsi="Arial" w:cs="Arial"/>
          <w:bCs/>
          <w:sz w:val="24"/>
          <w:szCs w:val="24"/>
          <w:lang w:val="es-MX"/>
        </w:rPr>
        <w:t xml:space="preserve"> </w:t>
      </w:r>
      <w:r w:rsidR="004B77EE" w:rsidRPr="001A0B61">
        <w:rPr>
          <w:rFonts w:ascii="Arial" w:hAnsi="Arial" w:cs="Arial"/>
          <w:b/>
          <w:sz w:val="24"/>
          <w:szCs w:val="24"/>
        </w:rPr>
        <w:t>TERCERA: FORMA DE PAGO</w:t>
      </w:r>
      <w:r w:rsidR="004B77EE" w:rsidRPr="001A0B61">
        <w:rPr>
          <w:rFonts w:ascii="Arial" w:hAnsi="Arial" w:cs="Arial"/>
          <w:color w:val="auto"/>
          <w:sz w:val="24"/>
          <w:szCs w:val="24"/>
        </w:rPr>
        <w:t>:</w:t>
      </w:r>
      <w:r w:rsidR="00795517" w:rsidRPr="001A0B61">
        <w:rPr>
          <w:rFonts w:ascii="Arial" w:hAnsi="Arial" w:cs="Arial"/>
          <w:color w:val="auto"/>
          <w:sz w:val="24"/>
          <w:szCs w:val="24"/>
        </w:rPr>
        <w:t xml:space="preserve"> </w:t>
      </w:r>
      <w:r w:rsidR="004468CD" w:rsidRPr="001A0B61">
        <w:rPr>
          <w:rFonts w:ascii="Arial" w:hAnsi="Arial" w:cs="Arial"/>
          <w:color w:val="auto"/>
          <w:sz w:val="24"/>
          <w:szCs w:val="24"/>
        </w:rPr>
        <w:t xml:space="preserve">Con sujeción a las apropiaciones presupuestales, de acuerdo con el Programa Anual Mensualizado de Caja PAC de las vigencias 2017 y 2018, la situación de fondos por parte de la </w:t>
      </w:r>
      <w:r w:rsidR="004468CD" w:rsidRPr="001A0B61">
        <w:rPr>
          <w:rFonts w:ascii="Arial" w:hAnsi="Arial" w:cs="Arial"/>
          <w:color w:val="auto"/>
          <w:sz w:val="24"/>
          <w:szCs w:val="24"/>
        </w:rPr>
        <w:lastRenderedPageBreak/>
        <w:t>Secretaria de Hacienda y el correspondiente trámite administrativo, el Municipio pagará al Contratista el valor del presente contrato así</w:t>
      </w:r>
      <w:r w:rsidR="00B1637F" w:rsidRPr="001A0B61">
        <w:rPr>
          <w:rFonts w:ascii="Arial" w:hAnsi="Arial" w:cs="Arial"/>
          <w:color w:val="auto"/>
          <w:sz w:val="24"/>
          <w:szCs w:val="24"/>
        </w:rPr>
        <w:t xml:space="preserve">: </w:t>
      </w:r>
      <w:r w:rsidR="00CC3E75">
        <w:rPr>
          <w:rFonts w:ascii="Arial" w:hAnsi="Arial" w:cs="Arial"/>
          <w:bCs/>
          <w:color w:val="000080"/>
          <w:sz w:val="24"/>
          <w:szCs w:val="24"/>
        </w:rPr>
        <w:t>El Municipio cancelará el valor del contrato de acuerdo con los Precios Unitarios establecidos en la propuesta seleccionada, la cual forma parte integral del contrato, de la siguiente forma
1) El valor total del contrato, será cancelado mediante actas parciales, de acuerdo con las cantidades de obra aceptadas por la Supervisión, previa verificación del cumplimiento del contratista en sus obligaciones con el Sistema de Seguridad Social conforme a la Ley 828 de 2003 (salud, pensión, riesgos profesionales) y aportes parafiscales.
2) Un pago final correspondiente al saldo del valor del contrato, equivalente al (20%) del valor total del contrato, será cancelado a la entrega final de la obra a satisfacción del Municipio, previa liquidación final del contrato, una vez el contratista presente todos los soportes de la liquidación de sus contratos en los cuales exigirá la presentación de los siguientes documentos: Acta de recibo final debidamente firmada por las partes, aprobación de la póliza que garantice la estabilidad de la obra, Paz y salvos a todos los trabajadores vinculados para la realización de los trabajos objeto de contratación o liquidación de sus contratos, en los cuales se haga constar, que han recibido a satisfacción los salarios, prestaciones sociales e indemnizaciones derivados del contrato, recibo y paz y salvo del Municipio y en general, todo aquello que compruebe el cumplimiento por parte del contratista en el pago de sus obligaciones con el Sistema de Seguridad Social conforme a la Ley 828 de 2003
(salud, pensión, riesgos profesionales) y aportes parafiscales.
3) La modalidad de pago será por PRECIO UNITARIO FIJO SIN FORMULA DE REAJUSTES, conforme con los precios que se relacionan en la oferta seleccionada.
PARÄGRAFO: El Municipio efectuará los descuentos de ley del orden Nacional y Departamental según las normas vigentes, de acuerdo con la información tributaria suministrada por EL CONTRATISTA y con la actividad objeto del contrato.</w:t>
      </w:r>
      <w:r w:rsidR="00FE4EF9">
        <w:rPr>
          <w:rFonts w:ascii="Arial" w:hAnsi="Arial" w:cs="Arial"/>
          <w:bCs/>
          <w:color w:val="000080"/>
          <w:sz w:val="24"/>
          <w:szCs w:val="24"/>
        </w:rPr>
        <w:t>.</w:t>
      </w:r>
      <w:r w:rsidR="00B1637F" w:rsidRPr="001A0B61">
        <w:rPr>
          <w:rFonts w:ascii="Arial" w:hAnsi="Arial" w:cs="Arial"/>
          <w:color w:val="auto"/>
          <w:sz w:val="24"/>
          <w:szCs w:val="24"/>
        </w:rPr>
        <w:t xml:space="preserve"> </w:t>
      </w:r>
      <w:r w:rsidR="004B77EE" w:rsidRPr="001A0B61">
        <w:rPr>
          <w:rFonts w:ascii="Arial" w:hAnsi="Arial" w:cs="Arial"/>
          <w:b/>
          <w:color w:val="auto"/>
          <w:sz w:val="24"/>
          <w:szCs w:val="24"/>
        </w:rPr>
        <w:t>CUARTA: PLAZO DE EJECUCIÓN</w:t>
      </w:r>
      <w:r w:rsidR="004B77EE" w:rsidRPr="001A0B61">
        <w:rPr>
          <w:rFonts w:ascii="Arial" w:hAnsi="Arial" w:cs="Arial"/>
          <w:color w:val="auto"/>
          <w:sz w:val="24"/>
          <w:szCs w:val="24"/>
        </w:rPr>
        <w:t xml:space="preserve">: </w:t>
      </w:r>
      <w:r w:rsidR="004B77EE" w:rsidRPr="001A0B61">
        <w:rPr>
          <w:rFonts w:ascii="Arial" w:hAnsi="Arial" w:cs="Arial"/>
          <w:b/>
          <w:bCs/>
          <w:color w:val="auto"/>
          <w:sz w:val="24"/>
          <w:szCs w:val="24"/>
        </w:rPr>
        <w:t>PLAZO DEL CONTRATO</w:t>
      </w:r>
      <w:r w:rsidR="004B77EE" w:rsidRPr="001A0B61">
        <w:rPr>
          <w:rFonts w:ascii="Arial" w:hAnsi="Arial" w:cs="Arial"/>
          <w:bCs/>
          <w:color w:val="auto"/>
          <w:sz w:val="24"/>
          <w:szCs w:val="24"/>
        </w:rPr>
        <w:t xml:space="preserve">: </w:t>
      </w:r>
      <w:r w:rsidR="00FE4EF9" w:rsidRPr="00FE4EF9">
        <w:rPr>
          <w:rFonts w:ascii="Arial" w:hAnsi="Arial" w:cs="Arial"/>
          <w:bCs/>
          <w:color w:val="0070C0"/>
          <w:sz w:val="24"/>
          <w:szCs w:val="24"/>
        </w:rPr>
        <w:t>Tres  (3) MESES</w:t>
      </w:r>
      <w:r w:rsidR="00CF4049" w:rsidRPr="001A0B61">
        <w:rPr>
          <w:rFonts w:ascii="Arial" w:hAnsi="Arial" w:cs="Arial"/>
          <w:bCs/>
          <w:color w:val="auto"/>
          <w:sz w:val="24"/>
          <w:szCs w:val="24"/>
        </w:rPr>
        <w:t xml:space="preserve"> c</w:t>
      </w:r>
      <w:r w:rsidR="00875C23" w:rsidRPr="001A0B61">
        <w:rPr>
          <w:rFonts w:ascii="Arial" w:hAnsi="Arial" w:cs="Arial"/>
          <w:bCs/>
          <w:color w:val="auto"/>
          <w:sz w:val="24"/>
          <w:szCs w:val="24"/>
        </w:rPr>
        <w:t>ontados a partir de la fecha de suscripción del acta de inicio</w:t>
      </w:r>
      <w:r w:rsidR="004B77EE" w:rsidRPr="001A0B61">
        <w:rPr>
          <w:rFonts w:ascii="Arial" w:hAnsi="Arial" w:cs="Arial"/>
          <w:bCs/>
          <w:color w:val="auto"/>
          <w:sz w:val="24"/>
          <w:szCs w:val="24"/>
        </w:rPr>
        <w:t xml:space="preserve">. </w:t>
      </w:r>
      <w:r w:rsidR="004B77EE" w:rsidRPr="001A0B61">
        <w:rPr>
          <w:rFonts w:ascii="Arial" w:hAnsi="Arial" w:cs="Arial"/>
          <w:b/>
          <w:bCs/>
          <w:color w:val="auto"/>
          <w:sz w:val="24"/>
          <w:szCs w:val="24"/>
        </w:rPr>
        <w:t>QUINTA: ACTIVIDADES DEL CONTRATISTA:</w:t>
      </w:r>
      <w:r w:rsidR="004B77EE" w:rsidRPr="001A0B61">
        <w:rPr>
          <w:rFonts w:ascii="Arial" w:hAnsi="Arial" w:cs="Arial"/>
          <w:w w:val="90"/>
          <w:sz w:val="24"/>
          <w:szCs w:val="24"/>
        </w:rPr>
        <w:t xml:space="preserve"> El CONTRATISTA </w:t>
      </w:r>
      <w:r w:rsidR="004B77EE" w:rsidRPr="001A0B61">
        <w:rPr>
          <w:rFonts w:ascii="Arial" w:hAnsi="Arial" w:cs="Arial"/>
          <w:bCs/>
          <w:color w:val="000000"/>
          <w:sz w:val="24"/>
          <w:szCs w:val="24"/>
          <w:lang w:val="es-MX"/>
        </w:rPr>
        <w:t xml:space="preserve">deberá ejecutar las </w:t>
      </w:r>
      <w:r w:rsidR="00A37D8D" w:rsidRPr="001A0B61">
        <w:rPr>
          <w:rFonts w:ascii="Arial" w:hAnsi="Arial" w:cs="Arial"/>
          <w:bCs/>
          <w:color w:val="000000"/>
          <w:sz w:val="24"/>
          <w:szCs w:val="24"/>
          <w:lang w:val="es-MX"/>
        </w:rPr>
        <w:t xml:space="preserve">obras con las especificaciones técnicas, unidades, cantidades, valores unitarios, valores parciales y valor total establecidos en el </w:t>
      </w:r>
      <w:r w:rsidR="00A37D8D" w:rsidRPr="00FE4EF9">
        <w:rPr>
          <w:rFonts w:ascii="Arial" w:hAnsi="Arial" w:cs="Arial"/>
          <w:bCs/>
          <w:color w:val="000000"/>
          <w:sz w:val="24"/>
          <w:szCs w:val="24"/>
          <w:highlight w:val="yellow"/>
          <w:lang w:val="es-MX"/>
        </w:rPr>
        <w:t xml:space="preserve">Anexo Técnico </w:t>
      </w:r>
      <w:r w:rsidR="005F24FA" w:rsidRPr="00FE4EF9">
        <w:rPr>
          <w:rFonts w:ascii="Arial" w:hAnsi="Arial" w:cs="Arial"/>
          <w:bCs/>
          <w:color w:val="000000"/>
          <w:sz w:val="24"/>
          <w:szCs w:val="24"/>
          <w:highlight w:val="yellow"/>
          <w:lang w:val="es-MX"/>
        </w:rPr>
        <w:t>No. Uno (1)</w:t>
      </w:r>
      <w:r w:rsidR="005F24FA" w:rsidRPr="001A0B61">
        <w:rPr>
          <w:rFonts w:ascii="Arial" w:hAnsi="Arial" w:cs="Arial"/>
          <w:bCs/>
          <w:color w:val="000000"/>
          <w:sz w:val="24"/>
          <w:szCs w:val="24"/>
          <w:lang w:val="es-MX"/>
        </w:rPr>
        <w:t xml:space="preserve"> </w:t>
      </w:r>
      <w:r w:rsidR="00A37D8D" w:rsidRPr="001A0B61">
        <w:rPr>
          <w:rFonts w:ascii="Arial" w:hAnsi="Arial" w:cs="Arial"/>
          <w:bCs/>
          <w:color w:val="000000"/>
          <w:sz w:val="24"/>
          <w:szCs w:val="24"/>
          <w:lang w:val="es-MX"/>
        </w:rPr>
        <w:t xml:space="preserve">adjunto que hace parte integral del contrato. </w:t>
      </w:r>
      <w:r w:rsidR="00FD13BE" w:rsidRPr="001A0B61">
        <w:rPr>
          <w:rFonts w:ascii="Arial" w:hAnsi="Arial" w:cs="Arial"/>
          <w:b/>
          <w:color w:val="auto"/>
          <w:sz w:val="24"/>
          <w:szCs w:val="24"/>
        </w:rPr>
        <w:t xml:space="preserve">QUINTA: </w:t>
      </w:r>
      <w:r w:rsidR="004B77EE" w:rsidRPr="001A0B61">
        <w:rPr>
          <w:rFonts w:ascii="Arial" w:hAnsi="Arial" w:cs="Arial"/>
          <w:b/>
          <w:color w:val="auto"/>
          <w:sz w:val="24"/>
          <w:szCs w:val="24"/>
        </w:rPr>
        <w:t>OBLIGACIONES GENERALES DEL CONTRATISTA</w:t>
      </w:r>
      <w:r w:rsidR="00875C23" w:rsidRPr="001A0B61">
        <w:rPr>
          <w:rFonts w:ascii="Arial" w:hAnsi="Arial" w:cs="Arial"/>
          <w:b/>
          <w:color w:val="auto"/>
          <w:sz w:val="24"/>
          <w:szCs w:val="24"/>
        </w:rPr>
        <w:t>:</w:t>
      </w:r>
      <w:r w:rsidR="00FD13BE" w:rsidRPr="001A0B61">
        <w:rPr>
          <w:rFonts w:ascii="Arial" w:hAnsi="Arial" w:cs="Arial"/>
          <w:b/>
          <w:color w:val="auto"/>
          <w:sz w:val="24"/>
          <w:szCs w:val="24"/>
        </w:rPr>
        <w:t xml:space="preserve"> </w:t>
      </w:r>
      <w:r w:rsidR="00FD13BE" w:rsidRPr="001A0B61">
        <w:rPr>
          <w:rFonts w:ascii="Arial" w:hAnsi="Arial" w:cs="Arial"/>
          <w:color w:val="auto"/>
          <w:sz w:val="24"/>
          <w:szCs w:val="24"/>
        </w:rPr>
        <w:t>El Contratista deberá dar cumplimiento a las siguientes obligaciones:</w:t>
      </w:r>
      <w:r w:rsidR="00CF4049" w:rsidRPr="001A0B61">
        <w:rPr>
          <w:rFonts w:ascii="Arial" w:hAnsi="Arial" w:cs="Arial"/>
          <w:color w:val="auto"/>
          <w:sz w:val="24"/>
          <w:szCs w:val="24"/>
        </w:rPr>
        <w:t xml:space="preserve"> </w:t>
      </w:r>
      <w:r w:rsidR="00FE4EF9" w:rsidRPr="00FE4EF9">
        <w:rPr>
          <w:rFonts w:ascii="Arial" w:hAnsi="Arial" w:cs="Arial"/>
          <w:color w:val="0070C0"/>
          <w:sz w:val="24"/>
          <w:szCs w:val="24"/>
        </w:rPr>
        <w:t>Se deberá tener en cuenta las (9) medidas del Protocolo de Bioseguridad por COVID-19 para proyectos de infraestructura
relacionadas a continuación:
1.-Medidas preventivas de identificación y aislamiento del personal.
2.- Medidas de identificación del personal local y foráneo para laborar.
3.- Medidas de movilización del personal e ingreso a la obra.
4.- Medidas de desinfección.
5.- Medidas de higiene.
6.- Medidas de capacitación, sensibilización y toma de conciencia.
7.- Medidas de control y seguimiento de los protocolos.
8.- Medidas para la interacción permanente con autoridades regionales y ARL.
9.- Medidas de contingencia.
OBLIGACIONES DE LAS PARTES.
• OBLIGACIONES DEL MUNICIPIO:
1. Pagar el valor del contrato conforme a lo establecido en la Forma de pago.
2, Informar al contratista las ocurrencias de los inconvenientes de fuerza mayor o caso fortuito que llegaren a presentarse.
3. Desarrollar las revisiones necesarias para constatar la calidad de los servicios prestados, a través de la supervisión
designada.
4. Realizar la liquidación oportuna del contrato en los términos acordados en el contrato, a través de la Supervisión.
5. Las demás inherentes a la naturaleza del contrato y las contempladas en el artículo 4 de la Ley 80 de 1993 (De los
Derechos y Deberes de las Entidades Estatales)
• OBLIGACIONES GENERALES DEL CONTRATISTA:
El contratista en desarrollo del presente contrato tendrá, además de los derechos y obligaciones contenidas en las Leyes 80 de
1993 y 1150 de 2007 y el Decret01082 de 2015, las que se enuncian a continuación:
1. Constituir dentro de los tres (3) días siguientes a la suscripción del contrato la garantía única a favor del Municipio en
los términos establecidos en este documento, mantenerla vigente durante el término de ejecución y liquidación del
contrato por los valores y con los amparos previstos en el mismo.
2. Allegar oportunamente la documentación necesaria para suscribir y legalizar el contrato.
3. Suscribir el acta de inicio en un término no mayor a tres (3) días calendario, una vez se haya perfeccionado el contrato.
4. Realizar las labores contratadas en forma independiente, bajo su propio riesgo y responsabilidad, con sujeción a las
condiciones que se requieran para el cumplimiento del objeto contractual.
5. Obrar con lealtad y buena fe, en las distintas etapas contractuales, evitando todo tipo de dilaciones o trabamientos que
pudieren presentarse.
6. Mantener estricta reserva y confidencialidad sobre la información que conozca por causa o con ocasión de la ejecución
del objeto contractual.
7. Atender de forma inmediata las sugerencias y recomendaciones establecidas por el interventor y el Supervisor del
contrato.
8. Facturar en debida forma las actividades ejecutadas, de acuerdo a la forma de pago establecida por el municipio
9. Responder por el cumplimiento de sus obligaciones fiscales y tributarias en los términos de Ley.
10. Garantizar que todo el personal del contratista que preste sus servicios para la ejecución del contrato se encuentre
vinculado contractualmente con éste y afiliado al Sistema de Seguridad Social Integral de acuerdo con la normatividad
vigente que regule la materia, así como el equipo de trabajo profesional de la propuesta este afiliado por la empresa
contratista del proyecto.
11. Mantenerse al día en el pago de las obligaciones del Articulo 50 de la Ley 789 de 2002, relativos al pago de
contribuciones parafiscales y aportes a los regímenes de seguridad social en salud y pensiones. Esto deberá acreditarlo
con los respectivos soportes de pago.
12. Suministrar los materiales, mano de obra
13. Conocer y acatar las normas contractuales.
14. Las demás que se deriven de la naturaleza del contrato y que sean pertinentes para la óptima ejecución del mismo y
las contenidas en el Artículo 5° de la Ley 80 de 1993 (De los Derechos y Deberes de los Contratistas) y todas aquellas
emanadas de la naturaleza y esencia del contrato.
• OBLIGACIONES ESPECIFICAS DEL CONTRATISTA:
Además de las obligaciones derivadas de la esencia y naturaleza del objeto del contrato. El contratista se compromete a:
1. Cumplir y ejecutar el contrato de conformidad con las especificaciones técnicas establecidas.
2. Presentar a la secretaria de Planeación y Política Sectorial Municipal el programa de trabajo, ajustando las actividades a efecto de lograr el correcto desarrollo del proyecto.
3. Asegurar el cumplimiento del cronograma de actividades aprobado por la Supervisión, para lo cual deberá planificar y
controlar. las actividades programadas.
4. Presentar al Supervisor los análisis de precios unitarios (APU) de todos y cada uno de los items contratados, previos
a la suscripción del acta de inicio.
S. Presentar al Supervisor el desglose del análisis del A.I.U., previo a la suscripción del acta de inicio.
6. Garantizar la coordinación con la Supervisión con el fin de hacer efectiva la implementación de las actividades programadas.
7. Cumplir con el Equipo Mínimo de trabajo y con la formación académica y la experiencia exigido, garantizando de esta manera la prestación del servicio del equipo de trabajo de manera ininterrumpida durante toda la ejecución del
contrato.
8. Informar y solicitar autorización previa del Supervisor del contrato, para efectuar cualquier cambio de personal que requiera efectuar durante la ejecución del contrato, quien deberá tener igualo mejor perfil académico y de experiencia.
9. Garantizar la disponibilidad de todas las herramientas, equipos y personal establecido desde el inicio del contrato hasta su finalización.
10. Garantizar la correcta utilización y funcionamiento de todos los equipos, herramientas utilizados para la ejecución de las labores del contrato, condiciones que siempre deberán ser las óptimas dentro de todo el tiempo de ejecución del mismo.
11. Atender en forma inmediata las observaciones y solicitudes del Supervisor del contrato, con el fin de garantizar el cumplimiento de las especificaciones, los controles de calidad, los plazos, la calidad del servicio prestado, los pagos de salarios, prestaciones sociales y aportes parafiscales del personal asignado al proyecto y en general, todas las observaciones y requerimientos relacionados con el cumplimiento de las
obligaciones contractuales.
12. Suscribir las actas e informes de ejecución contractual a que haya lugar.
13. Asistir a las reuniones programadas por la Supervisión.
ACTIVIDADES A DESARROLLAR:
Se desarrollarán las siguientes actividades (Ver anexo: Presupuesto oficial y especificaciones técnicas:)
-1 PRELIMINARES
 1.01 PRELIMINARES
1.01 Replanteo y localización para arquitectura, sobre terreno
1.02 Descapote manual con retiro m² 
1.03 Excavación manual en conglomerado m³ 
1.04 Relleno con material sub base triturada (tamaño máximo 2") compactada y transportada
2 ESTRUCTURAS EN CONCRETO
 2.01 ESTRUCTURAS EN CONCRETO
2.01 Concreto para solado resistencia 140 kg/cm2 - 2000 psi
2.02 Zapata en concreto para cimentación de resistencia 3000 Psi
2.03 Pedestal en concreto de 3000 psi 
2.04 Bordillo 15 x 20 cm fundido en concreto 3000 psi 
2.05 Placa base en concreto 3000 psi e=0.10 m m² 
2.06 Malla electrosoldada Q-5 o M188 m² 
2.07 Columna en concreto de resistencia 3000 psi m³ 
2.08 Acero de Refuerzo Grado 60 kg 
2.09 Viga aérea en concreto de resistencia 3000 psi 
2.10 Corte en concreto m 
2.11 Viga de amarre para cimentación en concreto de m³ 3000 Psi
3 MUROS Y ACABADOS
 3.01 MUROS Y ACABADOS
3.01 Muro en bloque No. 4 de 0.10 m con andamio m² 
3.02 Alistado de pisos e=0.03 m, en mortero 1:4 m² 
3.03 Muro en ladrillo rejilla 0.12 m (12 x 24 x 6) m² 
3.04 Alfajía en ladrillo tipo rejilla en pandereta vertical a=0.12m h=0.24m
3.05 Pañete liso (allanado) muros 1:4, incluye filos y dilataciones
3.06 Pintura exterior acrílica tipo koraza o similar sobre muros 3 manos
3.07 Mesones en concreto 0.07 m, reforzado, con muro lateral en ladrillo
3.08 Tablón grafilado de gres vitrificado 30 x 30 cm. Suministro e instal.
3.09 Limpieza mampostería a la vista con acido 
3.10 Puerta en lamina cold rolled calibre 18 pintada con anticorrosivo, esmalte, incluye marco. Suministro e instal.
3.11 Ventana en lamina cold rolled calibre 18, pintada e instalada, con vidrio incoloro 4 mm. Suministro e instal.
3.12 Reja en tubo cuadrado 1" Cal. 18. Pintada Instalada.
4 INSTALACIONES SANITARAS
 4.01 SANITARIAS
4.01 Enchape pared cerámica rectificada 30x60 cm brillante instalada
4.02 Enchape piso-pared cerámica lisa 20 x 20 blanca m² 
4.03 Sanitario acuacer blanco dos piezas Incluye und 
grifería completa y asiento. Suministro e Instal.
4.04 Lavamanos de incrustar San Lorenzo blanco con Grifería sencilla Nogal de Corona o similar (incluye kit desagüe sifón regulación y griflex).
4.05 Orinal petite con grifería tradicional blanco. Suministro e Instal.
4.06 Punto desagüe sanitario pvc 4" 
4.07 Punto desagüe sanitario pvc 2" 
4.08 Tubería sanitaria PVC 4". Suministro e instal. 
4.09 Yee sanitaria PVC 4". Suministro e instal.  
4.10 Yee sanitaria reducida 4" x 2". Suministro e instal. 
4.11 Caja de inspección 80 x 80.
 5 INSTALACIONES HIDRAULICAS
 5.01 HIDRAULICAS
5.01 Acometida red hidráulica pvc 1/2" x 45 m.
5.02 Tubería presión PVC RDE 13,5 1/2". Suministro e instal.
5.03 Tubería presión PVC RDE 21 3/4". Suministro e instal. 
5.04 Registro globo en bronce tipo pesado Ø=3/4". Suministro e Instal.
5.05 Tapa de paso registro agua potable 15x15 cm incluye adecuación muro
5.06 Caja de polipropileno ovalada para medidor de agua de 1/2" y 3/4". Suministro e instal.
5.07 Tanque elevado 500 lts con conexión y distribución PVC de 1/2" y 1". Suministro e instal.
 6 CUBIERTAS
 6.01 CUBIERTAS
6.01 Cercha en perfil estructural CPHR 150 x 50 x 2.0 instalada
6.02 Correa perfil C PHR 120*60*1.5 mm con anticorrosivo y esmalte
6.03 Tensor en varilla 3/8". Suministro e Instal. m 
6.04 Teja tipo master 1000 cal 28 pintada 
6.05 Caballete TZL metálico cal 26/28 prepintado =0.60 m
 7 INSTALACIONES ELECTRICAS
 7.01 ELECTRICAS
7.01 Salida para iluminación en techo, incluye tubería PVC Conduit 1/2", cable de cobre THWN N° 12, accesorios, cajas de paso.
7.02 Luminaria tipo led hermética IP65, 36W, 3500 lm, 120x8 cm. Incluye: cable encauchetado 3x16 AWG, clavija de caucho y elementos de fijación. Suministro e instalación.
7.03 Salida para tomacorriente doble con polo a tierra. Incluye: tubo PVC tipo pesado 1/2", cable de cobre aislado, caja plástica 5800 o 2400, terminales de derivación, no incluye aparato.
7.04 Tomacorriente doble, polo a tierra, 15 A, 125 V, NEMA 5-15R grado comercial. Suministro e instalación.
7.05 Varilla de puesta a tierra Copperweld 5/8"x2.4 m. Incluye: soldadura exotérmica, cable de cobre desnudo AWG Nº 8. Suministro e instalación.
7.06 Acometida externa 1x6T encauchetado AWG. Suministro e instalación.
7.07 Cortacircuito termomagnético de 1x(10A-60A), 120/240 V, 10kA, enchufable. Suministro e instalación
7.08 Salida para interruptor sencillo, línea decorativa incluye: tubo PVC tipo pesado 1/2", cable de cobre, caja plástica 5800, terminales PVC y readecuación de muro.
7.09 Tablero monofásico sin puerta de 4 circuitos. Suministro e instalación
7.10 Breaker tipo riel 1x20A, 10 kA. Suministro e instalación
7.11 Suministro e instalación de caja de medida para contador bifásico, incluye pin de corte de 2x30A y medidor de energía bifásico.</w:t>
      </w:r>
      <w:r w:rsidR="008B4936" w:rsidRPr="001A0B61">
        <w:rPr>
          <w:rFonts w:ascii="Arial" w:hAnsi="Arial" w:cs="Arial"/>
          <w:color w:val="auto"/>
          <w:sz w:val="24"/>
          <w:szCs w:val="24"/>
        </w:rPr>
        <w:t xml:space="preserve"> </w:t>
      </w:r>
      <w:r w:rsidR="004B77EE" w:rsidRPr="001A0B61">
        <w:rPr>
          <w:rFonts w:ascii="Arial" w:hAnsi="Arial" w:cs="Arial"/>
          <w:b/>
          <w:color w:val="auto"/>
          <w:sz w:val="24"/>
          <w:szCs w:val="24"/>
        </w:rPr>
        <w:t>SEXTA</w:t>
      </w:r>
      <w:r w:rsidR="004B77EE" w:rsidRPr="001A0B61">
        <w:rPr>
          <w:rFonts w:ascii="Arial" w:hAnsi="Arial" w:cs="Arial"/>
          <w:b/>
          <w:bCs/>
          <w:color w:val="auto"/>
          <w:sz w:val="24"/>
          <w:szCs w:val="24"/>
        </w:rPr>
        <w:t>: OBLIGACIONES DEL CONTRATANTE</w:t>
      </w:r>
      <w:r w:rsidR="004B77EE" w:rsidRPr="001A0B61">
        <w:rPr>
          <w:rFonts w:ascii="Arial" w:hAnsi="Arial" w:cs="Arial"/>
          <w:bCs/>
          <w:color w:val="auto"/>
          <w:sz w:val="24"/>
          <w:szCs w:val="24"/>
        </w:rPr>
        <w:t xml:space="preserve">: </w:t>
      </w:r>
      <w:r w:rsidR="004B77EE" w:rsidRPr="001A0B61">
        <w:rPr>
          <w:rFonts w:ascii="Arial" w:hAnsi="Arial" w:cs="Arial"/>
          <w:b/>
          <w:bCs/>
          <w:color w:val="auto"/>
          <w:sz w:val="24"/>
          <w:szCs w:val="24"/>
        </w:rPr>
        <w:t>1</w:t>
      </w:r>
      <w:r w:rsidR="004B77EE" w:rsidRPr="001A0B61">
        <w:rPr>
          <w:rFonts w:ascii="Arial" w:hAnsi="Arial" w:cs="Arial"/>
          <w:bCs/>
          <w:color w:val="auto"/>
          <w:sz w:val="24"/>
          <w:szCs w:val="24"/>
        </w:rPr>
        <w:t>. Exigir a EL CONTRATISTA</w:t>
      </w:r>
      <w:r w:rsidR="004B77EE" w:rsidRPr="001A0B61">
        <w:rPr>
          <w:rFonts w:ascii="Arial" w:hAnsi="Arial" w:cs="Arial"/>
          <w:bCs/>
          <w:sz w:val="24"/>
          <w:szCs w:val="24"/>
        </w:rPr>
        <w:t xml:space="preserve"> la ejecución idónea del objeto del contrato</w:t>
      </w:r>
      <w:r w:rsidR="004B77EE" w:rsidRPr="001A0B61">
        <w:rPr>
          <w:rFonts w:ascii="Arial" w:hAnsi="Arial" w:cs="Arial"/>
          <w:b/>
          <w:bCs/>
          <w:sz w:val="24"/>
          <w:szCs w:val="24"/>
        </w:rPr>
        <w:t>. 2.</w:t>
      </w:r>
      <w:r w:rsidR="004B77EE" w:rsidRPr="001A0B61">
        <w:rPr>
          <w:rFonts w:ascii="Arial" w:hAnsi="Arial" w:cs="Arial"/>
          <w:bCs/>
          <w:sz w:val="24"/>
          <w:szCs w:val="24"/>
        </w:rPr>
        <w:t xml:space="preserve"> Pagar el valor del presente contrato en la forma pactada. </w:t>
      </w:r>
      <w:r w:rsidR="004B77EE" w:rsidRPr="001A0B61">
        <w:rPr>
          <w:rFonts w:ascii="Arial" w:hAnsi="Arial" w:cs="Arial"/>
          <w:b/>
          <w:bCs/>
          <w:sz w:val="24"/>
          <w:szCs w:val="24"/>
        </w:rPr>
        <w:t>3.</w:t>
      </w:r>
      <w:r w:rsidR="004B77EE" w:rsidRPr="001A0B61">
        <w:rPr>
          <w:rFonts w:ascii="Arial" w:hAnsi="Arial" w:cs="Arial"/>
          <w:bCs/>
          <w:sz w:val="24"/>
          <w:szCs w:val="24"/>
        </w:rPr>
        <w:t xml:space="preserve"> Aprobar la garantía única que en debida forma constituya EL CONTRATISTA. </w:t>
      </w:r>
      <w:r w:rsidR="004B77EE" w:rsidRPr="001A0B61">
        <w:rPr>
          <w:rFonts w:ascii="Arial" w:hAnsi="Arial" w:cs="Arial"/>
          <w:b/>
          <w:bCs/>
          <w:sz w:val="24"/>
          <w:szCs w:val="24"/>
        </w:rPr>
        <w:t>4.</w:t>
      </w:r>
      <w:r w:rsidR="004B77EE" w:rsidRPr="001A0B61">
        <w:rPr>
          <w:rFonts w:ascii="Arial" w:hAnsi="Arial" w:cs="Arial"/>
          <w:bCs/>
          <w:sz w:val="24"/>
          <w:szCs w:val="24"/>
        </w:rPr>
        <w:t xml:space="preserve"> Vigilar la debida y oportuna ejecución del contrato y el cumplimiento de todas las obligaciones contractuales</w:t>
      </w:r>
      <w:r w:rsidR="004B77EE" w:rsidRPr="001A0B61">
        <w:rPr>
          <w:rFonts w:ascii="Arial" w:hAnsi="Arial" w:cs="Arial"/>
          <w:b/>
          <w:bCs/>
          <w:sz w:val="24"/>
          <w:szCs w:val="24"/>
        </w:rPr>
        <w:t>. SÉPTIMA</w:t>
      </w:r>
      <w:r w:rsidR="004B77EE" w:rsidRPr="001A0B61">
        <w:rPr>
          <w:rFonts w:ascii="Arial" w:hAnsi="Arial" w:cs="Arial"/>
          <w:bCs/>
          <w:sz w:val="24"/>
          <w:szCs w:val="24"/>
        </w:rPr>
        <w:t>:</w:t>
      </w:r>
      <w:r w:rsidR="004B77EE" w:rsidRPr="001A0B61">
        <w:rPr>
          <w:rFonts w:ascii="Arial" w:hAnsi="Arial" w:cs="Arial"/>
          <w:b/>
          <w:bCs/>
          <w:sz w:val="24"/>
          <w:szCs w:val="24"/>
        </w:rPr>
        <w:t xml:space="preserve"> EXCLUSIÓN DE LA RELACIÓN LABORAL:</w:t>
      </w:r>
      <w:r w:rsidR="004B77EE" w:rsidRPr="001A0B61">
        <w:rPr>
          <w:rFonts w:ascii="Arial" w:hAnsi="Arial" w:cs="Arial"/>
          <w:bCs/>
          <w:sz w:val="24"/>
          <w:szCs w:val="24"/>
        </w:rPr>
        <w:t xml:space="preserve"> El presente contrato no genera relación laboral alguna con </w:t>
      </w:r>
      <w:r w:rsidR="005F24FA" w:rsidRPr="001A0B61">
        <w:rPr>
          <w:rFonts w:ascii="Arial" w:hAnsi="Arial" w:cs="Arial"/>
          <w:bCs/>
          <w:sz w:val="24"/>
          <w:szCs w:val="24"/>
        </w:rPr>
        <w:t>EL CON</w:t>
      </w:r>
      <w:r w:rsidR="004B77EE" w:rsidRPr="001A0B61">
        <w:rPr>
          <w:rFonts w:ascii="Arial" w:hAnsi="Arial" w:cs="Arial"/>
          <w:bCs/>
          <w:sz w:val="24"/>
          <w:szCs w:val="24"/>
        </w:rPr>
        <w:t>TRATISTA, en consecuencia tampoco el pago de prestaciones sociales y de ningún tipo de costo distinto al valor acordado en el presente contrato</w:t>
      </w:r>
      <w:r w:rsidR="007F5D1F" w:rsidRPr="001A0B61">
        <w:rPr>
          <w:rFonts w:ascii="Arial" w:hAnsi="Arial" w:cs="Arial"/>
          <w:bCs/>
          <w:sz w:val="24"/>
          <w:szCs w:val="24"/>
        </w:rPr>
        <w:t xml:space="preserve">. </w:t>
      </w:r>
      <w:r w:rsidR="004B77EE" w:rsidRPr="001A0B61">
        <w:rPr>
          <w:rFonts w:ascii="Arial" w:hAnsi="Arial" w:cs="Arial"/>
          <w:b/>
          <w:bCs/>
          <w:sz w:val="24"/>
          <w:szCs w:val="24"/>
          <w:u w:val="single"/>
        </w:rPr>
        <w:t>OCTAVA</w:t>
      </w:r>
      <w:r w:rsidR="00E64DC5" w:rsidRPr="001A0B61">
        <w:rPr>
          <w:rFonts w:ascii="Arial" w:hAnsi="Arial" w:cs="Arial"/>
          <w:b/>
          <w:bCs/>
          <w:sz w:val="24"/>
          <w:szCs w:val="24"/>
        </w:rPr>
        <w:t xml:space="preserve">: IMPUTACIÓN PRESUPUESTAL: </w:t>
      </w:r>
      <w:r w:rsidR="004B77EE" w:rsidRPr="001A0B61">
        <w:rPr>
          <w:rFonts w:ascii="Arial" w:hAnsi="Arial" w:cs="Arial"/>
          <w:sz w:val="24"/>
          <w:szCs w:val="24"/>
        </w:rPr>
        <w:t>El gasto que ocasione el presente contrato se pagará con cargo a</w:t>
      </w:r>
      <w:r w:rsidR="00577B88" w:rsidRPr="001A0B61">
        <w:rPr>
          <w:rFonts w:ascii="Arial" w:hAnsi="Arial" w:cs="Arial"/>
          <w:sz w:val="24"/>
          <w:szCs w:val="24"/>
        </w:rPr>
        <w:t>l</w:t>
      </w:r>
      <w:r w:rsidR="000803C0" w:rsidRPr="001A0B61">
        <w:rPr>
          <w:rFonts w:ascii="Arial" w:hAnsi="Arial" w:cs="Arial"/>
          <w:sz w:val="24"/>
          <w:szCs w:val="24"/>
        </w:rPr>
        <w:t xml:space="preserve"> C</w:t>
      </w:r>
      <w:r w:rsidR="004B77EE" w:rsidRPr="001A0B61">
        <w:rPr>
          <w:rFonts w:ascii="Arial" w:hAnsi="Arial" w:cs="Arial"/>
          <w:sz w:val="24"/>
          <w:szCs w:val="24"/>
        </w:rPr>
        <w:t xml:space="preserve">ertificado de Disponibilidad Presupuestal </w:t>
      </w:r>
      <w:r w:rsidR="000803C0" w:rsidRPr="001A0B61">
        <w:rPr>
          <w:rFonts w:ascii="Arial" w:hAnsi="Arial" w:cs="Arial"/>
          <w:sz w:val="24"/>
          <w:szCs w:val="24"/>
        </w:rPr>
        <w:t>expedido por la S</w:t>
      </w:r>
      <w:r w:rsidR="00D81EFE">
        <w:rPr>
          <w:rFonts w:ascii="Arial" w:hAnsi="Arial" w:cs="Arial"/>
          <w:sz w:val="24"/>
          <w:szCs w:val="24"/>
        </w:rPr>
        <w:t>ecretaría de Hacienda Municipal</w:t>
      </w:r>
      <w:r w:rsidR="000803C0" w:rsidRPr="001A0B61">
        <w:rPr>
          <w:rFonts w:ascii="Arial" w:hAnsi="Arial" w:cs="Arial"/>
          <w:sz w:val="24"/>
          <w:szCs w:val="24"/>
        </w:rPr>
        <w:t xml:space="preserve"> </w:t>
      </w:r>
      <w:r w:rsidR="00D81EFE" w:rsidRPr="00FE4EF9">
        <w:rPr>
          <w:rFonts w:ascii="Arial" w:hAnsi="Arial" w:cs="Arial"/>
          <w:sz w:val="24"/>
          <w:szCs w:val="24"/>
        </w:rPr>
        <w:t xml:space="preserve">No. </w:t>
      </w:r>
      <w:r w:rsidR="00D81EFE" w:rsidRPr="0048569F">
        <w:rPr>
          <w:rFonts w:ascii="Arial" w:hAnsi="Arial" w:cs="Arial"/>
          <w:color w:val="000080"/>
          <w:sz w:val="24"/>
          <w:szCs w:val="24"/>
        </w:rPr>
        <w:t>0126</w:t>
      </w:r>
      <w:r w:rsidR="00D81EFE" w:rsidRPr="0048569F">
        <w:rPr>
          <w:rFonts w:ascii="Arial" w:hAnsi="Arial" w:cs="Arial"/>
          <w:b/>
          <w:sz w:val="24"/>
          <w:szCs w:val="24"/>
        </w:rPr>
        <w:t xml:space="preserve"> </w:t>
      </w:r>
      <w:r w:rsidR="00D81EFE" w:rsidRPr="0048569F">
        <w:rPr>
          <w:rFonts w:ascii="Arial" w:hAnsi="Arial" w:cs="Arial"/>
          <w:sz w:val="24"/>
          <w:szCs w:val="24"/>
        </w:rPr>
        <w:t>de fecha</w:t>
      </w:r>
      <w:r w:rsidR="00D81EFE" w:rsidRPr="0048569F">
        <w:rPr>
          <w:rFonts w:ascii="Arial" w:hAnsi="Arial" w:cs="Arial"/>
          <w:b/>
          <w:sz w:val="24"/>
          <w:szCs w:val="24"/>
        </w:rPr>
        <w:t xml:space="preserve"> </w:t>
      </w:r>
      <w:r w:rsidR="00D81EFE" w:rsidRPr="0048569F">
        <w:rPr>
          <w:rFonts w:ascii="Arial" w:hAnsi="Arial" w:cs="Arial"/>
          <w:color w:val="000080"/>
          <w:sz w:val="24"/>
          <w:szCs w:val="24"/>
        </w:rPr>
        <w:t>2023-03-14,</w:t>
      </w:r>
      <w:r w:rsidR="00D81EFE" w:rsidRPr="0048569F">
        <w:rPr>
          <w:rFonts w:ascii="Arial" w:hAnsi="Arial" w:cs="Arial"/>
          <w:color w:val="FF0000"/>
          <w:sz w:val="24"/>
          <w:szCs w:val="24"/>
        </w:rPr>
        <w:t xml:space="preserve"> </w:t>
      </w:r>
      <w:r w:rsidR="00D81EFE" w:rsidRPr="0048569F">
        <w:rPr>
          <w:rFonts w:ascii="Arial" w:hAnsi="Arial" w:cs="Arial"/>
          <w:sz w:val="24"/>
          <w:szCs w:val="24"/>
        </w:rPr>
        <w:t>bajo el rubro</w:t>
      </w:r>
      <w:r w:rsidR="00D81EFE" w:rsidRPr="0048569F">
        <w:rPr>
          <w:rFonts w:ascii="Arial" w:hAnsi="Arial" w:cs="Arial"/>
          <w:b/>
          <w:sz w:val="24"/>
          <w:szCs w:val="24"/>
        </w:rPr>
        <w:t xml:space="preserve"> </w:t>
      </w:r>
      <w:r w:rsidR="00D81EFE" w:rsidRPr="0048569F">
        <w:rPr>
          <w:rFonts w:ascii="Arial" w:hAnsi="Arial" w:cs="Arial"/>
          <w:color w:val="000080"/>
          <w:sz w:val="24"/>
          <w:szCs w:val="24"/>
        </w:rPr>
        <w:t>SERVICIOS DE LA CONSTRUCCIÓN - H32.2.3.2.02.02.005.4502007.2020851250014 ($200000000.00)</w:t>
      </w:r>
      <w:r w:rsidR="00D81EFE">
        <w:rPr>
          <w:rFonts w:ascii="Arial" w:hAnsi="Arial" w:cs="Arial"/>
          <w:color w:val="000080"/>
          <w:sz w:val="24"/>
          <w:szCs w:val="24"/>
        </w:rPr>
        <w:t xml:space="preserve">. </w:t>
      </w:r>
      <w:r w:rsidR="007F353D" w:rsidRPr="001A0B61">
        <w:rPr>
          <w:rFonts w:ascii="Arial" w:eastAsia="Times New Roman" w:hAnsi="Arial" w:cs="Arial"/>
          <w:b/>
          <w:sz w:val="24"/>
          <w:szCs w:val="24"/>
          <w:lang w:val="es-ES" w:eastAsia="es-ES"/>
        </w:rPr>
        <w:t>N</w:t>
      </w:r>
      <w:r w:rsidR="004B77EE" w:rsidRPr="001A0B61">
        <w:rPr>
          <w:rFonts w:ascii="Arial" w:hAnsi="Arial" w:cs="Arial"/>
          <w:b/>
          <w:bCs/>
          <w:sz w:val="24"/>
          <w:szCs w:val="24"/>
          <w:u w:val="single"/>
        </w:rPr>
        <w:t>OVENA</w:t>
      </w:r>
      <w:r w:rsidR="004B77EE" w:rsidRPr="001A0B61">
        <w:rPr>
          <w:rFonts w:ascii="Arial" w:hAnsi="Arial" w:cs="Arial"/>
          <w:b/>
          <w:bCs/>
          <w:sz w:val="24"/>
          <w:szCs w:val="24"/>
        </w:rPr>
        <w:t>: GARANTÍAS</w:t>
      </w:r>
      <w:r w:rsidR="004B77EE" w:rsidRPr="001A0B61">
        <w:rPr>
          <w:rFonts w:ascii="Arial" w:hAnsi="Arial" w:cs="Arial"/>
          <w:bCs/>
          <w:sz w:val="24"/>
          <w:szCs w:val="24"/>
        </w:rPr>
        <w:t>: EL CONTRATISTA se obliga a con</w:t>
      </w:r>
      <w:r w:rsidR="007F5D1F" w:rsidRPr="001A0B61">
        <w:rPr>
          <w:rFonts w:ascii="Arial" w:hAnsi="Arial" w:cs="Arial"/>
          <w:bCs/>
          <w:sz w:val="24"/>
          <w:szCs w:val="24"/>
        </w:rPr>
        <w:t>stituir a favor de El Municipio de Monterrey,</w:t>
      </w:r>
      <w:r w:rsidR="004B77EE" w:rsidRPr="001A0B61">
        <w:rPr>
          <w:rFonts w:ascii="Arial" w:hAnsi="Arial" w:cs="Arial"/>
          <w:bCs/>
          <w:sz w:val="24"/>
          <w:szCs w:val="24"/>
        </w:rPr>
        <w:t xml:space="preserve"> garantía única expedida por una </w:t>
      </w:r>
      <w:r w:rsidR="00E64DC5" w:rsidRPr="001A0B61">
        <w:rPr>
          <w:rFonts w:ascii="Arial" w:hAnsi="Arial" w:cs="Arial"/>
          <w:bCs/>
          <w:sz w:val="24"/>
          <w:szCs w:val="24"/>
        </w:rPr>
        <w:t>C</w:t>
      </w:r>
      <w:r w:rsidR="004B77EE" w:rsidRPr="001A0B61">
        <w:rPr>
          <w:rFonts w:ascii="Arial" w:hAnsi="Arial" w:cs="Arial"/>
          <w:bCs/>
          <w:sz w:val="24"/>
          <w:szCs w:val="24"/>
        </w:rPr>
        <w:t xml:space="preserve">ompañía de </w:t>
      </w:r>
      <w:r w:rsidR="00E64DC5" w:rsidRPr="001A0B61">
        <w:rPr>
          <w:rFonts w:ascii="Arial" w:hAnsi="Arial" w:cs="Arial"/>
          <w:bCs/>
          <w:sz w:val="24"/>
          <w:szCs w:val="24"/>
        </w:rPr>
        <w:t>S</w:t>
      </w:r>
      <w:r w:rsidR="004B77EE" w:rsidRPr="001A0B61">
        <w:rPr>
          <w:rFonts w:ascii="Arial" w:hAnsi="Arial" w:cs="Arial"/>
          <w:bCs/>
          <w:sz w:val="24"/>
          <w:szCs w:val="24"/>
        </w:rPr>
        <w:t xml:space="preserve">eguros </w:t>
      </w:r>
      <w:r w:rsidR="000F75E5" w:rsidRPr="001A0B61">
        <w:rPr>
          <w:rFonts w:ascii="Arial" w:hAnsi="Arial" w:cs="Arial"/>
          <w:bCs/>
          <w:sz w:val="24"/>
          <w:szCs w:val="24"/>
        </w:rPr>
        <w:t xml:space="preserve">debidamente autorizada por la Superintendencia Financiera </w:t>
      </w:r>
      <w:r w:rsidR="004B77EE" w:rsidRPr="001A0B61">
        <w:rPr>
          <w:rFonts w:ascii="Arial" w:hAnsi="Arial" w:cs="Arial"/>
          <w:bCs/>
          <w:sz w:val="24"/>
          <w:szCs w:val="24"/>
        </w:rPr>
        <w:t>con los siguientes amparos:</w:t>
      </w:r>
      <w:r w:rsidR="00D81EFE" w:rsidRPr="00D81EFE">
        <w:t xml:space="preserve"> </w:t>
      </w:r>
      <w:r w:rsidR="00D81EFE" w:rsidRPr="00D81EFE">
        <w:rPr>
          <w:rFonts w:ascii="Arial" w:hAnsi="Arial" w:cs="Arial"/>
          <w:bCs/>
          <w:color w:val="0070C0"/>
          <w:sz w:val="24"/>
          <w:szCs w:val="24"/>
        </w:rPr>
        <w:t>GARANTÍA DE SERIEDAD DE LA PROPUESTA. Cuantia: DIEZ (10%) POR CIENTO DEL VALOR TOTAL DEL CONTRATO. Vigencia: TRES (3) MESES A PARTIR DEL CIERRE DEL PROCESO CUMPLIMIENTO GENERAL DEL CONTRATO. Cuantia: DIEZ (10%) POR CIENTO DEL VALOR TOTAL DEL CONTRATO. Vigencia: DURACIÓN DEL CONTRATO Y CUATRO (4) MESES MÁS ESTABILIDAD Y CALIDAD DE OBRA. Cuantia: DIEZ (10%) POR CIENTO DEL VALOR TOTAL DEL CONTRATO. Vigencia: CINCO (5) AÑOS A PARTIR DE LA ENTREGA DE LA OBRA SALARIOS, PRESTACIONES SOCIALES E INDEMNIZACIONES. Cuantia: CINCO (5%) POR CIENTO DEL VALOR TOTAL DEL CONTRATO. Vigencia: DURACIÓN DEL CONTRATO Y TRES (3) AÑOS MÁS RESPONSABILIDAD CIVIL EXTRACONTRACTUAL. Cuantia: DIEZ (10%) POR CIENTO DEL VALOR TOTAL DEL CONTRATO. Vigencia: DURACIÓN DEL CONTRATO Y DOS (2) AÑOS MÁS</w:t>
      </w:r>
      <w:r w:rsidR="00D81EFE">
        <w:rPr>
          <w:rFonts w:ascii="Arial" w:hAnsi="Arial" w:cs="Arial"/>
          <w:bCs/>
          <w:sz w:val="24"/>
          <w:szCs w:val="24"/>
        </w:rPr>
        <w:t xml:space="preserve">. </w:t>
      </w:r>
      <w:r w:rsidR="004B77EE" w:rsidRPr="001A0B61">
        <w:rPr>
          <w:rFonts w:ascii="Arial" w:hAnsi="Arial" w:cs="Arial"/>
          <w:b/>
          <w:sz w:val="24"/>
          <w:szCs w:val="24"/>
          <w:u w:val="single"/>
        </w:rPr>
        <w:t>DÉCIMA:</w:t>
      </w:r>
      <w:r w:rsidR="002E0C44" w:rsidRPr="001A0B61">
        <w:rPr>
          <w:rFonts w:ascii="Arial" w:hAnsi="Arial" w:cs="Arial"/>
          <w:b/>
          <w:sz w:val="24"/>
          <w:szCs w:val="24"/>
        </w:rPr>
        <w:t xml:space="preserve"> </w:t>
      </w:r>
      <w:r w:rsidR="004B77EE" w:rsidRPr="001A0B61">
        <w:rPr>
          <w:rFonts w:ascii="Arial" w:hAnsi="Arial" w:cs="Arial"/>
          <w:b/>
          <w:sz w:val="24"/>
          <w:szCs w:val="24"/>
        </w:rPr>
        <w:t>APORTES AL SISTEMA DE SEGURIDAD SOCIAL INTEGRAL:</w:t>
      </w:r>
      <w:r w:rsidR="004B77EE" w:rsidRPr="001A0B61">
        <w:rPr>
          <w:rFonts w:ascii="Arial" w:hAnsi="Arial" w:cs="Arial"/>
          <w:sz w:val="24"/>
          <w:szCs w:val="24"/>
        </w:rPr>
        <w:t xml:space="preserve"> EL CONTRATISTA, deberá acreditar su afiliación y realizar los pagos de los aportes durante la ejecución del contrato al Sistema de Seguridad Social Integral,  de conformidad con las normas vigentes sobre la materia y las que las modifiquen, sustituyan o adicionen. </w:t>
      </w:r>
      <w:r w:rsidR="004B77EE" w:rsidRPr="001A0B61">
        <w:rPr>
          <w:rFonts w:ascii="Arial" w:hAnsi="Arial" w:cs="Arial"/>
          <w:b/>
          <w:sz w:val="24"/>
          <w:szCs w:val="24"/>
        </w:rPr>
        <w:t>PARÁGRAFO PRIMERO:</w:t>
      </w:r>
      <w:r w:rsidR="004B77EE" w:rsidRPr="001A0B61">
        <w:rPr>
          <w:rFonts w:ascii="Arial" w:hAnsi="Arial" w:cs="Arial"/>
          <w:sz w:val="24"/>
          <w:szCs w:val="24"/>
        </w:rPr>
        <w:t xml:space="preserve"> El Interventor verificará el pago de los aportes a que se refiere la presente cláusula para autorizar cada uno de los pagos derivados del contrato, de lo contrario incurrirá en causal de mala conducta de conformidad con el régimen disciplinario vigente.</w:t>
      </w:r>
      <w:r w:rsidR="004B77EE" w:rsidRPr="001A0B61">
        <w:rPr>
          <w:rFonts w:ascii="Arial" w:hAnsi="Arial" w:cs="Arial"/>
          <w:bCs/>
          <w:sz w:val="24"/>
          <w:szCs w:val="24"/>
        </w:rPr>
        <w:t xml:space="preserve"> </w:t>
      </w:r>
      <w:r w:rsidR="004B77EE" w:rsidRPr="001A0B61">
        <w:rPr>
          <w:rFonts w:ascii="Arial" w:hAnsi="Arial" w:cs="Arial"/>
          <w:b/>
          <w:sz w:val="24"/>
          <w:szCs w:val="24"/>
          <w:u w:val="single"/>
        </w:rPr>
        <w:t>DÉCIMA PRIMERA</w:t>
      </w:r>
      <w:r w:rsidR="004B77EE" w:rsidRPr="001A0B61">
        <w:rPr>
          <w:rFonts w:ascii="Arial" w:hAnsi="Arial" w:cs="Arial"/>
          <w:b/>
          <w:sz w:val="24"/>
          <w:szCs w:val="24"/>
        </w:rPr>
        <w:t>: CADUCIDAD</w:t>
      </w:r>
      <w:r w:rsidR="004B77EE" w:rsidRPr="001A0B61">
        <w:rPr>
          <w:rFonts w:ascii="Arial" w:hAnsi="Arial" w:cs="Arial"/>
          <w:sz w:val="24"/>
          <w:szCs w:val="24"/>
        </w:rPr>
        <w:t xml:space="preserve">: Previo requerimiento a EL CONTRATISTA, El Municipio podrá declarar la caducidad del presente contrato por cualquiera de las causales previstas en la Ley 80 de 1993, de acuerdo a los procedimientos señalados en la normatividad. La declaratoria de caducidad, tendrá como efecto inmediato la terminación y liquidación del contrato. En la resolución que </w:t>
      </w:r>
      <w:r w:rsidR="004B77EE" w:rsidRPr="001A0B61">
        <w:rPr>
          <w:rFonts w:ascii="Arial" w:hAnsi="Arial" w:cs="Arial"/>
          <w:sz w:val="24"/>
          <w:szCs w:val="24"/>
        </w:rPr>
        <w:lastRenderedPageBreak/>
        <w:t>la declare se hará efectiva la cláusula penal pecuniaria y prestará mérito ejecutivo</w:t>
      </w:r>
      <w:r w:rsidR="00E64DC5" w:rsidRPr="001A0B61">
        <w:rPr>
          <w:rFonts w:ascii="Arial" w:hAnsi="Arial" w:cs="Arial"/>
          <w:sz w:val="24"/>
          <w:szCs w:val="24"/>
        </w:rPr>
        <w:t xml:space="preserve">. </w:t>
      </w:r>
      <w:r w:rsidR="004B77EE" w:rsidRPr="001A0B61">
        <w:rPr>
          <w:rFonts w:ascii="Arial" w:hAnsi="Arial" w:cs="Arial"/>
          <w:b/>
          <w:sz w:val="24"/>
          <w:szCs w:val="24"/>
          <w:u w:val="single"/>
        </w:rPr>
        <w:t>DÉCIMA SEGUNDA</w:t>
      </w:r>
      <w:r w:rsidR="004B77EE" w:rsidRPr="001A0B61">
        <w:rPr>
          <w:rFonts w:ascii="Arial" w:hAnsi="Arial" w:cs="Arial"/>
          <w:b/>
          <w:sz w:val="24"/>
          <w:szCs w:val="24"/>
        </w:rPr>
        <w:t>: SUSPENSIÓN DEL CONTRATO</w:t>
      </w:r>
      <w:r w:rsidR="004B77EE" w:rsidRPr="001A0B61">
        <w:rPr>
          <w:rFonts w:ascii="Arial" w:hAnsi="Arial" w:cs="Arial"/>
          <w:sz w:val="24"/>
          <w:szCs w:val="24"/>
        </w:rPr>
        <w:t>:</w:t>
      </w:r>
      <w:r w:rsidR="00A37D8D" w:rsidRPr="001A0B61">
        <w:rPr>
          <w:rFonts w:ascii="Arial" w:hAnsi="Arial" w:cs="Arial"/>
          <w:sz w:val="24"/>
          <w:szCs w:val="24"/>
        </w:rPr>
        <w:t xml:space="preserve"> </w:t>
      </w:r>
      <w:r w:rsidR="004B77EE" w:rsidRPr="001A0B61">
        <w:rPr>
          <w:rFonts w:ascii="Arial" w:hAnsi="Arial" w:cs="Arial"/>
          <w:sz w:val="24"/>
          <w:szCs w:val="24"/>
        </w:rPr>
        <w:t>El plazo de ejecución del contrato podrá suspenderse en los siguientes eventos: a) Por circunstancias de fuerza mayor o caso fortuito. b) Por mutuo acuerdo, siempre que de ello no se deriven mayores costos para El Municipio, ni se causen otros perjuicios. Cuando durante el plazo contractual, sobrevengan circunstancias no imputables al CONTRATISTA que le impidan atender las obligaciones contractuales, las partes podrán suspender la ejecución del contrato exponiendo de manera detallada las razones que motivaron tal decisión. El término de suspensión no se computará para efectos de los plazos del contrato.</w:t>
      </w:r>
      <w:r w:rsidR="002E0C44" w:rsidRPr="001A0B61">
        <w:rPr>
          <w:rFonts w:ascii="Arial" w:hAnsi="Arial" w:cs="Arial"/>
          <w:sz w:val="24"/>
          <w:szCs w:val="24"/>
        </w:rPr>
        <w:t xml:space="preserve"> </w:t>
      </w:r>
      <w:r w:rsidR="004B77EE" w:rsidRPr="001A0B61">
        <w:rPr>
          <w:rFonts w:ascii="Arial" w:hAnsi="Arial" w:cs="Arial"/>
          <w:b/>
          <w:sz w:val="24"/>
          <w:szCs w:val="24"/>
          <w:u w:val="single"/>
        </w:rPr>
        <w:t>DÉCIMA TERCERA:</w:t>
      </w:r>
      <w:r w:rsidR="004B77EE" w:rsidRPr="001A0B61">
        <w:rPr>
          <w:rFonts w:ascii="Arial" w:hAnsi="Arial" w:cs="Arial"/>
          <w:b/>
          <w:sz w:val="24"/>
          <w:szCs w:val="24"/>
        </w:rPr>
        <w:t xml:space="preserve"> CESIÓN Y SUBCONTRATACIÓN</w:t>
      </w:r>
      <w:r w:rsidR="004B77EE" w:rsidRPr="001A0B61">
        <w:rPr>
          <w:rFonts w:ascii="Arial" w:hAnsi="Arial" w:cs="Arial"/>
          <w:sz w:val="24"/>
          <w:szCs w:val="24"/>
        </w:rPr>
        <w:t xml:space="preserve">: EL CONTRATISTA no podrá ceder ni subcontratar, total ni parcialmente, la ejecución del objeto contractual sin el consentimiento y la aprobación previa y escrita de El Municipio, quien podrá reservarse las razones que tenga para negar la autorización de la cesión. La autorización para subcontratar en ningún caso exonera a EL CONTRATISTA de la responsabilidad ni del cumplimiento de la totalidad de las obligaciones derivadas de este contrato. No habrá ninguna relación contractual entre los subcontratistas y El Municipio, por lo cual EL CONTRATISTA será el único responsable de los actos, errores u omisiones de sus subcontratistas y proveedores, quienes carecerán de todo derecho para hacer reclamos ante El Municipio. </w:t>
      </w:r>
      <w:r w:rsidR="004B77EE" w:rsidRPr="001A0B61">
        <w:rPr>
          <w:rFonts w:ascii="Arial" w:hAnsi="Arial" w:cs="Arial"/>
          <w:b/>
          <w:sz w:val="24"/>
          <w:szCs w:val="24"/>
          <w:u w:val="single"/>
        </w:rPr>
        <w:t>DÉCIMA CUARTA:</w:t>
      </w:r>
      <w:r w:rsidR="004B77EE" w:rsidRPr="001A0B61">
        <w:rPr>
          <w:rFonts w:ascii="Arial" w:hAnsi="Arial" w:cs="Arial"/>
          <w:b/>
          <w:sz w:val="24"/>
          <w:szCs w:val="24"/>
        </w:rPr>
        <w:t xml:space="preserve"> INTERPRETACIÓN, MODIFICACIÓN Y TERMINACIÓN UNILATERAL</w:t>
      </w:r>
      <w:r w:rsidR="004B77EE" w:rsidRPr="001A0B61">
        <w:rPr>
          <w:rFonts w:ascii="Arial" w:hAnsi="Arial" w:cs="Arial"/>
          <w:sz w:val="24"/>
          <w:szCs w:val="24"/>
        </w:rPr>
        <w:t xml:space="preserve">: Este contrato se rige por la Ley 80 de 1993. </w:t>
      </w:r>
      <w:r w:rsidR="004B77EE" w:rsidRPr="001A0B61">
        <w:rPr>
          <w:rFonts w:ascii="Arial" w:hAnsi="Arial" w:cs="Arial"/>
          <w:b/>
          <w:sz w:val="24"/>
          <w:szCs w:val="24"/>
          <w:u w:val="single"/>
        </w:rPr>
        <w:t>DÉCIMA QUINTA.</w:t>
      </w:r>
      <w:r w:rsidR="004B77EE" w:rsidRPr="001A0B61">
        <w:rPr>
          <w:rFonts w:ascii="Arial" w:hAnsi="Arial" w:cs="Arial"/>
          <w:b/>
          <w:sz w:val="24"/>
          <w:szCs w:val="24"/>
        </w:rPr>
        <w:t xml:space="preserve"> LIQUIDACIÓN</w:t>
      </w:r>
      <w:r w:rsidR="004B77EE" w:rsidRPr="001A0B61">
        <w:rPr>
          <w:rFonts w:ascii="Arial" w:hAnsi="Arial" w:cs="Arial"/>
          <w:sz w:val="24"/>
          <w:szCs w:val="24"/>
        </w:rPr>
        <w:t xml:space="preserve">: Terminada la ejecución del contrato, se procederá a su liquidación en los términos y plazos previstos en la Ley 1150 de 2007. </w:t>
      </w:r>
      <w:r w:rsidR="004B77EE" w:rsidRPr="001A0B61">
        <w:rPr>
          <w:rFonts w:ascii="Arial" w:hAnsi="Arial" w:cs="Arial"/>
          <w:b/>
          <w:sz w:val="24"/>
          <w:szCs w:val="24"/>
          <w:u w:val="single"/>
        </w:rPr>
        <w:t>DÉCIMA SÉXTA</w:t>
      </w:r>
      <w:r w:rsidR="004B77EE" w:rsidRPr="001A0B61">
        <w:rPr>
          <w:rFonts w:ascii="Arial" w:hAnsi="Arial" w:cs="Arial"/>
          <w:b/>
          <w:sz w:val="24"/>
          <w:szCs w:val="24"/>
        </w:rPr>
        <w:t>: INHABILIDADES E INCOMPATIBILIDADES</w:t>
      </w:r>
      <w:r w:rsidR="004B77EE" w:rsidRPr="001A0B61">
        <w:rPr>
          <w:rFonts w:ascii="Arial" w:hAnsi="Arial" w:cs="Arial"/>
          <w:sz w:val="24"/>
          <w:szCs w:val="24"/>
        </w:rPr>
        <w:t xml:space="preserve">: EL CONTRATISTA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Municipio actuará conforme lo previsto en el artículo 9 de la Ley 80 de 1993. </w:t>
      </w:r>
      <w:r w:rsidR="004B77EE" w:rsidRPr="001A0B61">
        <w:rPr>
          <w:rFonts w:ascii="Arial" w:hAnsi="Arial" w:cs="Arial"/>
          <w:b/>
          <w:sz w:val="24"/>
          <w:szCs w:val="24"/>
          <w:u w:val="single"/>
        </w:rPr>
        <w:t>DÉCIMA SEPTIMA:</w:t>
      </w:r>
      <w:r w:rsidR="004B77EE" w:rsidRPr="001A0B61">
        <w:rPr>
          <w:rFonts w:ascii="Arial" w:hAnsi="Arial" w:cs="Arial"/>
          <w:b/>
          <w:sz w:val="24"/>
          <w:szCs w:val="24"/>
        </w:rPr>
        <w:t xml:space="preserve"> DOCUMENTOS ANEXOS</w:t>
      </w:r>
      <w:r w:rsidR="004B77EE" w:rsidRPr="001A0B61">
        <w:rPr>
          <w:rFonts w:ascii="Arial" w:hAnsi="Arial" w:cs="Arial"/>
          <w:sz w:val="24"/>
          <w:szCs w:val="24"/>
        </w:rPr>
        <w:t>: Para todos los efectos hacen parte integral del presente contrato los siguientes documentos: a) Certificados de Disponibil</w:t>
      </w:r>
      <w:r w:rsidR="00D7369A" w:rsidRPr="001A0B61">
        <w:rPr>
          <w:rFonts w:ascii="Arial" w:hAnsi="Arial" w:cs="Arial"/>
          <w:sz w:val="24"/>
          <w:szCs w:val="24"/>
        </w:rPr>
        <w:t xml:space="preserve">idad Presupuestal, b) Registro o Compromiso </w:t>
      </w:r>
      <w:r w:rsidR="004B77EE" w:rsidRPr="001A0B61">
        <w:rPr>
          <w:rFonts w:ascii="Arial" w:hAnsi="Arial" w:cs="Arial"/>
          <w:sz w:val="24"/>
          <w:szCs w:val="24"/>
        </w:rPr>
        <w:t xml:space="preserve">Presupuestal. c) Estudios Previos, d) Actas y Acuerdos suscritos por las partes en la ejecución del contrato, e) </w:t>
      </w:r>
      <w:r w:rsidR="00E64DC5" w:rsidRPr="001A0B61">
        <w:rPr>
          <w:rFonts w:ascii="Arial" w:hAnsi="Arial" w:cs="Arial"/>
          <w:sz w:val="24"/>
          <w:szCs w:val="24"/>
        </w:rPr>
        <w:t>L</w:t>
      </w:r>
      <w:r w:rsidR="004B77EE" w:rsidRPr="001A0B61">
        <w:rPr>
          <w:rFonts w:ascii="Arial" w:hAnsi="Arial" w:cs="Arial"/>
          <w:sz w:val="24"/>
          <w:szCs w:val="24"/>
        </w:rPr>
        <w:t>os informes del C</w:t>
      </w:r>
      <w:r w:rsidR="00BB5686" w:rsidRPr="001A0B61">
        <w:rPr>
          <w:rFonts w:ascii="Arial" w:hAnsi="Arial" w:cs="Arial"/>
          <w:sz w:val="24"/>
          <w:szCs w:val="24"/>
        </w:rPr>
        <w:t>ontratista</w:t>
      </w:r>
      <w:r w:rsidR="004B77EE" w:rsidRPr="001A0B61">
        <w:rPr>
          <w:rFonts w:ascii="Arial" w:hAnsi="Arial" w:cs="Arial"/>
          <w:sz w:val="24"/>
          <w:szCs w:val="24"/>
        </w:rPr>
        <w:t xml:space="preserve">, f) </w:t>
      </w:r>
      <w:r w:rsidR="00E64DC5" w:rsidRPr="001A0B61">
        <w:rPr>
          <w:rFonts w:ascii="Arial" w:hAnsi="Arial" w:cs="Arial"/>
          <w:sz w:val="24"/>
          <w:szCs w:val="24"/>
        </w:rPr>
        <w:t>L</w:t>
      </w:r>
      <w:r w:rsidR="004B77EE" w:rsidRPr="001A0B61">
        <w:rPr>
          <w:rFonts w:ascii="Arial" w:hAnsi="Arial" w:cs="Arial"/>
          <w:sz w:val="24"/>
          <w:szCs w:val="24"/>
        </w:rPr>
        <w:t xml:space="preserve">a garantía única de cumplimiento para este compromiso, g) </w:t>
      </w:r>
      <w:r w:rsidR="00E64DC5" w:rsidRPr="001A0B61">
        <w:rPr>
          <w:rFonts w:ascii="Arial" w:hAnsi="Arial" w:cs="Arial"/>
          <w:sz w:val="24"/>
          <w:szCs w:val="24"/>
        </w:rPr>
        <w:t>L</w:t>
      </w:r>
      <w:r w:rsidR="004B77EE" w:rsidRPr="001A0B61">
        <w:rPr>
          <w:rFonts w:ascii="Arial" w:hAnsi="Arial" w:cs="Arial"/>
          <w:sz w:val="24"/>
          <w:szCs w:val="24"/>
        </w:rPr>
        <w:t xml:space="preserve">os demás documentos que durante la celebración, el perfeccionamiento y ejecución se anexen al mismo. </w:t>
      </w:r>
      <w:r w:rsidR="004B77EE" w:rsidRPr="001A0B61">
        <w:rPr>
          <w:rFonts w:ascii="Arial" w:hAnsi="Arial" w:cs="Arial"/>
          <w:b/>
          <w:sz w:val="24"/>
          <w:szCs w:val="24"/>
          <w:u w:val="single"/>
        </w:rPr>
        <w:t>DÉCIMA OCTAVA:</w:t>
      </w:r>
      <w:r w:rsidR="004B77EE" w:rsidRPr="001A0B61">
        <w:rPr>
          <w:rFonts w:ascii="Arial" w:hAnsi="Arial" w:cs="Arial"/>
          <w:b/>
          <w:sz w:val="24"/>
          <w:szCs w:val="24"/>
        </w:rPr>
        <w:t xml:space="preserve"> SOLUCIÓN DE CONTROVERSIAS</w:t>
      </w:r>
      <w:r w:rsidR="004B77EE" w:rsidRPr="001A0B61">
        <w:rPr>
          <w:rFonts w:ascii="Arial" w:hAnsi="Arial" w:cs="Arial"/>
          <w:sz w:val="24"/>
          <w:szCs w:val="24"/>
        </w:rPr>
        <w:t xml:space="preserve">: Las diferencias y conflictos que surjan en desarrollo del </w:t>
      </w:r>
      <w:r w:rsidR="004B77EE" w:rsidRPr="001A0B61">
        <w:rPr>
          <w:rFonts w:ascii="Arial" w:hAnsi="Arial" w:cs="Arial"/>
          <w:sz w:val="24"/>
          <w:szCs w:val="24"/>
        </w:rPr>
        <w:lastRenderedPageBreak/>
        <w:t>objeto contractual, se solucionarán a través de los mecanismos de solución directa de l</w:t>
      </w:r>
      <w:r w:rsidR="00E64DC5" w:rsidRPr="001A0B61">
        <w:rPr>
          <w:rFonts w:ascii="Arial" w:hAnsi="Arial" w:cs="Arial"/>
          <w:sz w:val="24"/>
          <w:szCs w:val="24"/>
        </w:rPr>
        <w:t xml:space="preserve">as controversias contractuales. </w:t>
      </w:r>
      <w:r w:rsidR="00B61A34" w:rsidRPr="001A0B61">
        <w:rPr>
          <w:rFonts w:ascii="Arial" w:hAnsi="Arial" w:cs="Arial"/>
          <w:sz w:val="24"/>
          <w:szCs w:val="24"/>
        </w:rPr>
        <w:t xml:space="preserve">Para ello se deberá acudir ante la </w:t>
      </w:r>
      <w:r w:rsidR="00D96CE3" w:rsidRPr="001A0B61">
        <w:rPr>
          <w:rFonts w:ascii="Arial" w:hAnsi="Arial" w:cs="Arial"/>
          <w:sz w:val="24"/>
          <w:szCs w:val="24"/>
        </w:rPr>
        <w:t>P</w:t>
      </w:r>
      <w:r w:rsidR="00B61A34" w:rsidRPr="001A0B61">
        <w:rPr>
          <w:rFonts w:ascii="Arial" w:hAnsi="Arial" w:cs="Arial"/>
          <w:sz w:val="24"/>
          <w:szCs w:val="24"/>
        </w:rPr>
        <w:t xml:space="preserve">rocuraduría Delegada para </w:t>
      </w:r>
      <w:r w:rsidR="00B35579" w:rsidRPr="001A0B61">
        <w:rPr>
          <w:rFonts w:ascii="Arial" w:hAnsi="Arial" w:cs="Arial"/>
          <w:sz w:val="24"/>
          <w:szCs w:val="24"/>
        </w:rPr>
        <w:t>A</w:t>
      </w:r>
      <w:r w:rsidR="00B61A34" w:rsidRPr="001A0B61">
        <w:rPr>
          <w:rFonts w:ascii="Arial" w:hAnsi="Arial" w:cs="Arial"/>
          <w:sz w:val="24"/>
          <w:szCs w:val="24"/>
        </w:rPr>
        <w:t xml:space="preserve">suntos Administrativos de </w:t>
      </w:r>
      <w:r w:rsidR="00B35579" w:rsidRPr="001A0B61">
        <w:rPr>
          <w:rFonts w:ascii="Arial" w:hAnsi="Arial" w:cs="Arial"/>
          <w:sz w:val="24"/>
          <w:szCs w:val="24"/>
        </w:rPr>
        <w:t>la Procuraduría Regional de Casanare</w:t>
      </w:r>
      <w:r w:rsidR="00B61A34" w:rsidRPr="001A0B61">
        <w:rPr>
          <w:rFonts w:ascii="Arial" w:hAnsi="Arial" w:cs="Arial"/>
          <w:sz w:val="24"/>
          <w:szCs w:val="24"/>
        </w:rPr>
        <w:t xml:space="preserve">. </w:t>
      </w:r>
      <w:r w:rsidR="004B77EE" w:rsidRPr="001A0B61">
        <w:rPr>
          <w:rFonts w:ascii="Arial" w:hAnsi="Arial" w:cs="Arial"/>
          <w:b/>
          <w:sz w:val="24"/>
          <w:szCs w:val="24"/>
          <w:u w:val="single"/>
        </w:rPr>
        <w:t>DECIMA NOVENA:</w:t>
      </w:r>
      <w:r w:rsidR="004B77EE" w:rsidRPr="001A0B61">
        <w:rPr>
          <w:rFonts w:ascii="Arial" w:hAnsi="Arial" w:cs="Arial"/>
          <w:b/>
          <w:sz w:val="24"/>
          <w:szCs w:val="24"/>
        </w:rPr>
        <w:t xml:space="preserve"> MULTAS Y CLÁUSULA PENAL</w:t>
      </w:r>
      <w:r w:rsidR="004B77EE" w:rsidRPr="001A0B61">
        <w:rPr>
          <w:rFonts w:ascii="Arial" w:hAnsi="Arial" w:cs="Arial"/>
          <w:sz w:val="24"/>
          <w:szCs w:val="24"/>
        </w:rPr>
        <w:t xml:space="preserve">: En caso de incumplimiento parcial de las obligaciones, por parte del CONTRATISTA, este faculta a el Municipio para imponer multas sucesivas equivalentes al 0,05 % del valor total del contrato hasta un monto total del 5% del valor total del mismo, dependiendo de la gravedad del incumplimiento, si éste es total, EL CONTRATISTA pagará al MUNICIPIO  a título de pena la suma equivalente al 10% del valor del contrato atendiendo lo expresamente previsto en la Ley 1150 de 2007. </w:t>
      </w:r>
      <w:r w:rsidR="004B77EE" w:rsidRPr="001A0B61">
        <w:rPr>
          <w:rFonts w:ascii="Arial" w:hAnsi="Arial" w:cs="Arial"/>
          <w:b/>
          <w:sz w:val="24"/>
          <w:szCs w:val="24"/>
          <w:u w:val="single"/>
        </w:rPr>
        <w:t>VIGÉSIMA:</w:t>
      </w:r>
      <w:r w:rsidR="004B77EE" w:rsidRPr="001A0B61">
        <w:rPr>
          <w:rFonts w:ascii="Arial" w:hAnsi="Arial" w:cs="Arial"/>
          <w:b/>
          <w:sz w:val="24"/>
          <w:szCs w:val="24"/>
        </w:rPr>
        <w:t xml:space="preserve"> RESPONSABILIDAD DEL CONTRATISTA</w:t>
      </w:r>
      <w:r w:rsidR="00D96CE3" w:rsidRPr="001A0B61">
        <w:rPr>
          <w:rFonts w:ascii="Arial" w:hAnsi="Arial" w:cs="Arial"/>
          <w:sz w:val="24"/>
          <w:szCs w:val="24"/>
        </w:rPr>
        <w:t xml:space="preserve">: </w:t>
      </w:r>
      <w:r w:rsidR="004B77EE" w:rsidRPr="001A0B61">
        <w:rPr>
          <w:rFonts w:ascii="Arial" w:hAnsi="Arial" w:cs="Arial"/>
          <w:sz w:val="24"/>
          <w:szCs w:val="24"/>
        </w:rPr>
        <w:t xml:space="preserve">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4B77EE" w:rsidRPr="001A0B61">
        <w:rPr>
          <w:rFonts w:ascii="Arial" w:hAnsi="Arial" w:cs="Arial"/>
          <w:b/>
          <w:sz w:val="24"/>
          <w:szCs w:val="24"/>
          <w:u w:val="single"/>
        </w:rPr>
        <w:t>VIGÉSIMA PRIMERA:</w:t>
      </w:r>
      <w:r w:rsidR="004B77EE" w:rsidRPr="001A0B61">
        <w:rPr>
          <w:rFonts w:ascii="Arial" w:hAnsi="Arial" w:cs="Arial"/>
          <w:b/>
          <w:sz w:val="24"/>
          <w:szCs w:val="24"/>
        </w:rPr>
        <w:t xml:space="preserve"> CLÁUSULA DE INDEMNIDAD.</w:t>
      </w:r>
      <w:r w:rsidR="004B77EE" w:rsidRPr="001A0B61">
        <w:rPr>
          <w:rFonts w:ascii="Arial" w:hAnsi="Arial" w:cs="Arial"/>
          <w:sz w:val="24"/>
          <w:szCs w:val="24"/>
        </w:rPr>
        <w:t xml:space="preserve"> </w:t>
      </w:r>
      <w:r w:rsidR="004565ED" w:rsidRPr="001A0B61">
        <w:rPr>
          <w:rFonts w:ascii="Arial" w:hAnsi="Arial" w:cs="Arial"/>
          <w:sz w:val="24"/>
          <w:szCs w:val="24"/>
        </w:rPr>
        <w:t xml:space="preserve">El contratista mantendrá indemne y defenderá a su propio costo al Municipio de Monterrey de cualquier pleito, queja o demanda y responsabilidad de cualquier naturaleza, incluyendo costos y gastos provenientes de actos y omisiones del contratista en el desarrollo de este contrato. El contratista se obliga a evitar que sus empleados y/o los familiares de los mismos, sus acreedores, sus proveedores y/o terceros presenten reclamaciones (judiciales y extrajudiciales) contra el Municipio de Monterrey, con ocasión o por razón de acciones u omisiones suyas, relacionadas con la ejecución del presente contrato. Si ello no fuere posible y se presentaren reclamaciones o demandas contra el Municipio de Monterrey, esta Entidad podrá comunicar la situación por escrito al contratista. En cualquiera de dichas situaciones, el contratista se obliga a acudir en defensa de los intereses del Municipio de Monterrey, para lo cual contratará profesionales idóneos que representen a la entidad y asumirá el costo de los honorarios de éstos, del proceso y de la condena, si la hubiere. Si el Municipio de Monterrey estima que sus intereses no están siendo adecuadamente defendidos, lo manifestará por escrito al contratista, caso en el cual acordará la mejor estrategia de defensa o, si el Municipio de Monterrey lo estima necesario, asumirá directamente la misma. En este último caso, el Municipio de Monterrey cobrará y descontará de los saldos a favor del contratista todos los costos que implique esa defensa, más un diez por ciento (10%) del valor de los mismos, por concepto de gastos de administración. Si no hubiere saldos pendientes de pago a favor del contratista, el Municipio de Monterrey podrá proceder, para el cobro de los valores a que se refiere este numeral, por la vía ejecutiva, para lo cual este contrato, </w:t>
      </w:r>
      <w:r w:rsidR="004565ED" w:rsidRPr="001A0B61">
        <w:rPr>
          <w:rFonts w:ascii="Arial" w:hAnsi="Arial" w:cs="Arial"/>
          <w:sz w:val="24"/>
          <w:szCs w:val="24"/>
        </w:rPr>
        <w:lastRenderedPageBreak/>
        <w:t xml:space="preserve">junto con los documentos en los que se consignen dichos valores, prestará mérito ejecutivo sin necesidad de requerimientos previos. </w:t>
      </w:r>
      <w:r w:rsidR="004B77EE" w:rsidRPr="001A0B61">
        <w:rPr>
          <w:rFonts w:ascii="Arial" w:hAnsi="Arial" w:cs="Arial"/>
          <w:b/>
          <w:sz w:val="24"/>
          <w:szCs w:val="24"/>
          <w:u w:val="single"/>
        </w:rPr>
        <w:t>VIGESIMA SEGUNDA:</w:t>
      </w:r>
      <w:r w:rsidR="004B77EE" w:rsidRPr="001A0B61">
        <w:rPr>
          <w:rFonts w:ascii="Arial" w:hAnsi="Arial" w:cs="Arial"/>
          <w:b/>
          <w:sz w:val="24"/>
          <w:szCs w:val="24"/>
        </w:rPr>
        <w:t xml:space="preserve"> </w:t>
      </w:r>
      <w:r w:rsidR="0003271D" w:rsidRPr="001A0B61">
        <w:rPr>
          <w:rFonts w:ascii="Arial" w:hAnsi="Arial" w:cs="Arial"/>
          <w:b/>
          <w:sz w:val="24"/>
          <w:szCs w:val="24"/>
        </w:rPr>
        <w:t>PREVENCIÓN DE LAVADO DE ACTIVOS Y FINANCIACIÓN DEL TERRORISMO:</w:t>
      </w:r>
      <w:r w:rsidR="0003271D" w:rsidRPr="001A0B61">
        <w:rPr>
          <w:rFonts w:ascii="Arial" w:hAnsi="Arial" w:cs="Arial"/>
          <w:sz w:val="24"/>
          <w:szCs w:val="24"/>
        </w:rPr>
        <w:t xml:space="preserve"> EL CONTRATISTA manifiesta bajo la gravedad de juramento, que se entiende prestado con la suscripción del presente contrato, que los recursos que componen su patrimonio no provienen de lavado de activos, financiación del terrorismo, narcotráfico, captación ilegal de dineros y en general de cualquier actividad ilícita; de igual manera manifiesta que los recursos recibidos en desarrollo de éste contrato, no serán destinados a ninguna de las actividades antes descritas. Para efectos de lo anterior, el contratista autoriza expresamente al Municipio de Monterrey, para que consulte los listados, sistemas de información y bases de datos a los que haya lugar y, de encontrar algún reporte, el Municipio procederá a adelantar las acciones contractuales y/o legales que correspondan. EL CONTRATISTA se obliga a realizar todas las actividades encaminadas a asegurar que todos sus socios, administradores, clientes, proveedores, empleados, etc., y los recursos de estos, no se encuentren relacionados o provengan, de actividades ilícitas, particularmente, de las anteriormente enunciadas.</w:t>
      </w:r>
      <w:r w:rsidR="0003271D" w:rsidRPr="001A0B61">
        <w:rPr>
          <w:rFonts w:ascii="Arial" w:hAnsi="Arial" w:cs="Arial"/>
          <w:b/>
          <w:sz w:val="24"/>
          <w:szCs w:val="24"/>
          <w:u w:val="single"/>
        </w:rPr>
        <w:t xml:space="preserve"> </w:t>
      </w:r>
      <w:r w:rsidR="006D6B37" w:rsidRPr="001A0B61">
        <w:rPr>
          <w:rFonts w:ascii="Arial" w:hAnsi="Arial" w:cs="Arial"/>
          <w:b/>
          <w:sz w:val="24"/>
          <w:szCs w:val="24"/>
          <w:u w:val="single"/>
        </w:rPr>
        <w:t>VIGESIMA TERCERA:</w:t>
      </w:r>
      <w:r w:rsidR="006D6B37" w:rsidRPr="001A0B61">
        <w:rPr>
          <w:rFonts w:ascii="Arial" w:hAnsi="Arial" w:cs="Arial"/>
          <w:sz w:val="24"/>
          <w:szCs w:val="24"/>
        </w:rPr>
        <w:t xml:space="preserve"> </w:t>
      </w:r>
      <w:r w:rsidR="00BF1158" w:rsidRPr="001A0B61">
        <w:rPr>
          <w:rFonts w:ascii="Arial" w:hAnsi="Arial" w:cs="Arial"/>
          <w:b/>
          <w:sz w:val="24"/>
          <w:szCs w:val="24"/>
        </w:rPr>
        <w:t>2</w:t>
      </w:r>
      <w:r w:rsidR="00B10CB2" w:rsidRPr="001A0B61">
        <w:rPr>
          <w:rFonts w:ascii="Arial" w:hAnsi="Arial" w:cs="Arial"/>
          <w:b/>
          <w:sz w:val="24"/>
          <w:szCs w:val="24"/>
        </w:rPr>
        <w:t>3</w:t>
      </w:r>
      <w:r w:rsidR="00D05E90" w:rsidRPr="001A0B61">
        <w:rPr>
          <w:rFonts w:ascii="Arial" w:hAnsi="Arial" w:cs="Arial"/>
          <w:b/>
          <w:sz w:val="24"/>
          <w:szCs w:val="24"/>
        </w:rPr>
        <w:t xml:space="preserve">.1. </w:t>
      </w:r>
      <w:r w:rsidR="004B77EE" w:rsidRPr="001A0B61">
        <w:rPr>
          <w:rFonts w:ascii="Arial" w:hAnsi="Arial" w:cs="Arial"/>
          <w:b/>
          <w:sz w:val="24"/>
          <w:szCs w:val="24"/>
        </w:rPr>
        <w:t>SUPERVISION Y VIGILANCIA:</w:t>
      </w:r>
      <w:r w:rsidR="00A37D8D" w:rsidRPr="001A0B61">
        <w:rPr>
          <w:rFonts w:ascii="Arial" w:hAnsi="Arial" w:cs="Arial"/>
          <w:b/>
          <w:sz w:val="24"/>
          <w:szCs w:val="24"/>
        </w:rPr>
        <w:t xml:space="preserve"> </w:t>
      </w:r>
      <w:r w:rsidR="00D81EFE" w:rsidRPr="00D81EFE">
        <w:rPr>
          <w:rFonts w:ascii="Arial" w:hAnsi="Arial" w:cs="Arial"/>
          <w:color w:val="0070C0"/>
          <w:sz w:val="24"/>
          <w:szCs w:val="24"/>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 
El contratista deberá respetar, facilitar y acatar los requerimientos y observaciones de la supervisión, que está autorizada para impartir instrucciones u órdenes al Contratista sobre asuntos de su responsabilidad, relacionados con las obras y éste estará obligado a cumplirlas. Todas las comunicaciones u órdenes del supervisor al Contratista, serán expedidas o ratificadas por escrito, en procuras de asegurar para EL MUNICIPIO DE HATO COROZAL, que el Contratista cumpla con las obligaciones pactadas en el contrato, para la correcta ejecución de las obras en los aspectos técnicos y administrativos del mismo.</w:t>
      </w:r>
      <w:r w:rsidR="00FD13BE" w:rsidRPr="001A0B61">
        <w:rPr>
          <w:rFonts w:ascii="Arial" w:hAnsi="Arial" w:cs="Arial"/>
          <w:b/>
          <w:bCs/>
          <w:sz w:val="24"/>
          <w:szCs w:val="24"/>
        </w:rPr>
        <w:t xml:space="preserve"> </w:t>
      </w:r>
      <w:r w:rsidR="00A37D8D" w:rsidRPr="001A0B61">
        <w:rPr>
          <w:rFonts w:ascii="Arial" w:hAnsi="Arial" w:cs="Arial"/>
          <w:bCs/>
          <w:sz w:val="24"/>
          <w:szCs w:val="24"/>
        </w:rPr>
        <w:t>o el funcionario que el señor Alcalde de Monterrey delegue por escrito.</w:t>
      </w:r>
      <w:r w:rsidR="004B77EE" w:rsidRPr="001A0B61">
        <w:rPr>
          <w:rFonts w:ascii="Arial" w:hAnsi="Arial" w:cs="Arial"/>
          <w:sz w:val="24"/>
          <w:szCs w:val="24"/>
        </w:rPr>
        <w:t xml:space="preserve"> </w:t>
      </w:r>
      <w:r w:rsidR="00D05E90" w:rsidRPr="001A0B61">
        <w:rPr>
          <w:rFonts w:ascii="Arial" w:hAnsi="Arial" w:cs="Arial"/>
          <w:b/>
          <w:sz w:val="24"/>
          <w:szCs w:val="24"/>
        </w:rPr>
        <w:t>2</w:t>
      </w:r>
      <w:r w:rsidR="00B10CB2" w:rsidRPr="001A0B61">
        <w:rPr>
          <w:rFonts w:ascii="Arial" w:hAnsi="Arial" w:cs="Arial"/>
          <w:b/>
          <w:sz w:val="24"/>
          <w:szCs w:val="24"/>
        </w:rPr>
        <w:t>3</w:t>
      </w:r>
      <w:r w:rsidR="00D05E90" w:rsidRPr="001A0B61">
        <w:rPr>
          <w:rFonts w:ascii="Arial" w:hAnsi="Arial" w:cs="Arial"/>
          <w:b/>
          <w:sz w:val="24"/>
          <w:szCs w:val="24"/>
        </w:rPr>
        <w:t>.2. INTERVENTORÍA:</w:t>
      </w:r>
      <w:r w:rsidR="00D05E90" w:rsidRPr="001A0B61">
        <w:rPr>
          <w:rFonts w:ascii="Arial" w:hAnsi="Arial" w:cs="Arial"/>
          <w:sz w:val="24"/>
          <w:szCs w:val="24"/>
        </w:rPr>
        <w:t xml:space="preserve"> La Interventoría técnica, administrativa, financiera</w:t>
      </w:r>
      <w:r w:rsidR="007F353D" w:rsidRPr="001A0B61">
        <w:rPr>
          <w:rFonts w:ascii="Arial" w:hAnsi="Arial" w:cs="Arial"/>
          <w:sz w:val="24"/>
          <w:szCs w:val="24"/>
        </w:rPr>
        <w:t xml:space="preserve">, ambiental </w:t>
      </w:r>
      <w:r w:rsidR="00D05E90" w:rsidRPr="001A0B61">
        <w:rPr>
          <w:rFonts w:ascii="Arial" w:hAnsi="Arial" w:cs="Arial"/>
          <w:sz w:val="24"/>
          <w:szCs w:val="24"/>
        </w:rPr>
        <w:t xml:space="preserve">y de control presupuestal del contrato será ejercida por el Interventor externo seleccionado por el Municipio mediante Concurso de Méritos Abierto. </w:t>
      </w:r>
      <w:r w:rsidR="00B10CB2" w:rsidRPr="001A0B61">
        <w:rPr>
          <w:rFonts w:ascii="Arial" w:hAnsi="Arial" w:cs="Arial"/>
          <w:b/>
          <w:sz w:val="24"/>
          <w:szCs w:val="24"/>
          <w:u w:val="single"/>
        </w:rPr>
        <w:t>VIGESIMA CUARTA:</w:t>
      </w:r>
      <w:r w:rsidR="004B77EE" w:rsidRPr="001A0B61">
        <w:rPr>
          <w:rFonts w:ascii="Arial" w:hAnsi="Arial" w:cs="Arial"/>
          <w:b/>
          <w:sz w:val="24"/>
          <w:szCs w:val="24"/>
        </w:rPr>
        <w:t xml:space="preserve"> CAUSALES DE TERMINACION: </w:t>
      </w:r>
      <w:r w:rsidR="004B77EE" w:rsidRPr="001A0B61">
        <w:rPr>
          <w:rFonts w:ascii="Arial" w:hAnsi="Arial" w:cs="Arial"/>
          <w:sz w:val="24"/>
          <w:szCs w:val="24"/>
        </w:rPr>
        <w:t>Este contrato se dará por terminado en caso de ocurrir cualquiera de los siguientes eventos: 1). Por mutuo acuerdo de las partes siempre que con ello no se causen perjuicios a la Entidad. 2). Por declaración de caducidad o terminación unilateral en los términos previstos en la Ley 80 de 1993</w:t>
      </w:r>
      <w:r w:rsidR="00B61A34" w:rsidRPr="001A0B61">
        <w:rPr>
          <w:rFonts w:ascii="Arial" w:hAnsi="Arial" w:cs="Arial"/>
          <w:sz w:val="24"/>
          <w:szCs w:val="24"/>
        </w:rPr>
        <w:t xml:space="preserve"> </w:t>
      </w:r>
      <w:r w:rsidR="004B77EE" w:rsidRPr="001A0B61">
        <w:rPr>
          <w:rFonts w:ascii="Arial" w:hAnsi="Arial" w:cs="Arial"/>
          <w:sz w:val="24"/>
          <w:szCs w:val="24"/>
        </w:rPr>
        <w:t xml:space="preserve">en la Ley 1150 de 2007. 3). Por agotamiento del objeto o vencimiento del plazo. 4) Por fuerza mayor o caso fortuito que hagan imposible continuar su ejecución. 5) Por no prorrogar sin justa causa la garantía dentro del término que señale el Municipio al CONTRATISTA. </w:t>
      </w:r>
      <w:r w:rsidR="004B77EE" w:rsidRPr="001A0B61">
        <w:rPr>
          <w:rFonts w:ascii="Arial" w:hAnsi="Arial" w:cs="Arial"/>
          <w:b/>
          <w:sz w:val="24"/>
          <w:szCs w:val="24"/>
        </w:rPr>
        <w:t>PARÁGRAFO:</w:t>
      </w:r>
      <w:r w:rsidR="004B77EE" w:rsidRPr="001A0B61">
        <w:rPr>
          <w:rFonts w:ascii="Arial" w:hAnsi="Arial" w:cs="Arial"/>
          <w:sz w:val="24"/>
          <w:szCs w:val="24"/>
        </w:rPr>
        <w:t xml:space="preserve"> En caso de terminación anticipada por las causales 1, 3 y 4 se </w:t>
      </w:r>
      <w:r w:rsidR="00A37D8D" w:rsidRPr="001A0B61">
        <w:rPr>
          <w:rFonts w:ascii="Arial" w:hAnsi="Arial" w:cs="Arial"/>
          <w:sz w:val="24"/>
          <w:szCs w:val="24"/>
        </w:rPr>
        <w:t>dejarán</w:t>
      </w:r>
      <w:r w:rsidR="004B77EE" w:rsidRPr="001A0B61">
        <w:rPr>
          <w:rFonts w:ascii="Arial" w:hAnsi="Arial" w:cs="Arial"/>
          <w:sz w:val="24"/>
          <w:szCs w:val="24"/>
        </w:rPr>
        <w:t xml:space="preserve"> constancia en Actas suscritas por las partes. En los demás eventos se aplicarán los procedimientos de ley. </w:t>
      </w:r>
      <w:r w:rsidR="00FD13BE" w:rsidRPr="001A0B61">
        <w:rPr>
          <w:rFonts w:ascii="Arial" w:hAnsi="Arial" w:cs="Arial"/>
          <w:b/>
          <w:sz w:val="24"/>
          <w:szCs w:val="24"/>
          <w:u w:val="single"/>
        </w:rPr>
        <w:t xml:space="preserve">VIGÉSIMA </w:t>
      </w:r>
      <w:r w:rsidR="00B10CB2" w:rsidRPr="001A0B61">
        <w:rPr>
          <w:rFonts w:ascii="Arial" w:hAnsi="Arial" w:cs="Arial"/>
          <w:b/>
          <w:sz w:val="24"/>
          <w:szCs w:val="24"/>
          <w:u w:val="single"/>
        </w:rPr>
        <w:t>QUINTA</w:t>
      </w:r>
      <w:r w:rsidR="004B77EE" w:rsidRPr="001A0B61">
        <w:rPr>
          <w:rFonts w:ascii="Arial" w:hAnsi="Arial" w:cs="Arial"/>
          <w:b/>
          <w:sz w:val="24"/>
          <w:szCs w:val="24"/>
        </w:rPr>
        <w:t xml:space="preserve">: PERFECCIONAMIENTO Y REQUISITOS DE EJECUCIÓN: </w:t>
      </w:r>
      <w:r w:rsidR="004B77EE" w:rsidRPr="001A0B61">
        <w:rPr>
          <w:rFonts w:ascii="Arial" w:hAnsi="Arial" w:cs="Arial"/>
          <w:sz w:val="24"/>
          <w:szCs w:val="24"/>
        </w:rPr>
        <w:t xml:space="preserve">El presente contrato se perfecciona con la suscripción del mismo. Para su ejecución requiere la suscripción del Acta de Inicio, previa expedición del Registro Presupuestal, presentación y aprobación de la garantía única de cumplimiento, recibo de pago de estampillas a que haya lugar y que EL CONTRATISTA acredite que se encuentra al </w:t>
      </w:r>
      <w:r w:rsidR="004B77EE" w:rsidRPr="001A0B61">
        <w:rPr>
          <w:rFonts w:ascii="Arial" w:hAnsi="Arial" w:cs="Arial"/>
          <w:sz w:val="24"/>
          <w:szCs w:val="24"/>
        </w:rPr>
        <w:lastRenderedPageBreak/>
        <w:t xml:space="preserve">día en el pago de aportes al Sistema  General de Seguridad Social y demás aportes parafiscales si a ello hubiere lugar. </w:t>
      </w:r>
      <w:r w:rsidR="006D6B37" w:rsidRPr="001A0B61">
        <w:rPr>
          <w:rFonts w:ascii="Arial" w:hAnsi="Arial" w:cs="Arial"/>
          <w:b/>
          <w:sz w:val="24"/>
          <w:szCs w:val="24"/>
          <w:u w:val="single"/>
        </w:rPr>
        <w:t>VIGÉSIMA SEXTA:</w:t>
      </w:r>
      <w:r w:rsidR="006D6B37" w:rsidRPr="001A0B61">
        <w:rPr>
          <w:rFonts w:ascii="Arial" w:hAnsi="Arial" w:cs="Arial"/>
          <w:b/>
          <w:sz w:val="24"/>
          <w:szCs w:val="24"/>
        </w:rPr>
        <w:t xml:space="preserve"> NOTIFICACIONES: </w:t>
      </w:r>
      <w:r w:rsidR="006D6B37" w:rsidRPr="001A0B61">
        <w:rPr>
          <w:rFonts w:ascii="Arial" w:hAnsi="Arial" w:cs="Arial"/>
          <w:sz w:val="24"/>
          <w:szCs w:val="24"/>
        </w:rPr>
        <w:t xml:space="preserve">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  </w:t>
      </w:r>
    </w:p>
    <w:p w14:paraId="7B1BA702" w14:textId="77777777" w:rsidR="00FB6486" w:rsidRPr="001A0B61" w:rsidRDefault="00FB6486" w:rsidP="00B10CB2">
      <w:pPr>
        <w:widowControl w:val="0"/>
        <w:autoSpaceDE w:val="0"/>
        <w:autoSpaceDN w:val="0"/>
        <w:adjustRightInd w:val="0"/>
        <w:spacing w:after="0" w:line="240" w:lineRule="auto"/>
        <w:jc w:val="both"/>
        <w:rPr>
          <w:rFonts w:ascii="Arial" w:hAnsi="Arial" w:cs="Arial"/>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4377"/>
      </w:tblGrid>
      <w:tr w:rsidR="006D6B37" w:rsidRPr="001A0B61" w14:paraId="45371EE3" w14:textId="77777777" w:rsidTr="00D81EFE">
        <w:trPr>
          <w:trHeight w:val="581"/>
          <w:jc w:val="center"/>
        </w:trPr>
        <w:tc>
          <w:tcPr>
            <w:tcW w:w="4549" w:type="dxa"/>
            <w:shd w:val="clear" w:color="auto" w:fill="auto"/>
            <w:vAlign w:val="center"/>
          </w:tcPr>
          <w:p w14:paraId="6EE2ECE9" w14:textId="3011EF75" w:rsidR="006D6B37" w:rsidRPr="001A0B61" w:rsidRDefault="006D6B37" w:rsidP="0048569F">
            <w:pPr>
              <w:pStyle w:val="Prrafodelista"/>
              <w:spacing w:after="0" w:line="240" w:lineRule="auto"/>
              <w:ind w:left="0"/>
              <w:rPr>
                <w:rFonts w:ascii="Arial" w:hAnsi="Arial" w:cs="Arial"/>
                <w:b/>
                <w:sz w:val="24"/>
                <w:szCs w:val="24"/>
              </w:rPr>
            </w:pPr>
            <w:r w:rsidRPr="001A0B61">
              <w:rPr>
                <w:rFonts w:ascii="Arial" w:hAnsi="Arial" w:cs="Arial"/>
                <w:b/>
                <w:sz w:val="24"/>
                <w:szCs w:val="24"/>
              </w:rPr>
              <w:t xml:space="preserve">MUNICIPIO DE </w:t>
            </w:r>
            <w:r w:rsidR="00C60617">
              <w:rPr>
                <w:rFonts w:ascii="Arial" w:hAnsi="Arial" w:cs="Arial"/>
                <w:b/>
                <w:sz w:val="24"/>
                <w:szCs w:val="24"/>
              </w:rPr>
              <w:t>HATO COROZAL</w:t>
            </w:r>
          </w:p>
        </w:tc>
        <w:tc>
          <w:tcPr>
            <w:tcW w:w="4377" w:type="dxa"/>
            <w:shd w:val="clear" w:color="auto" w:fill="auto"/>
            <w:vAlign w:val="center"/>
          </w:tcPr>
          <w:p w14:paraId="12A7AA26" w14:textId="77777777" w:rsidR="006D6B37" w:rsidRPr="00D81EFE" w:rsidRDefault="00D81EFE" w:rsidP="0048569F">
            <w:pPr>
              <w:pStyle w:val="Prrafodelista"/>
              <w:spacing w:after="0" w:line="240" w:lineRule="auto"/>
              <w:ind w:left="0"/>
              <w:rPr>
                <w:rFonts w:ascii="Arial" w:hAnsi="Arial" w:cs="Arial"/>
                <w:b/>
                <w:color w:val="0070C0"/>
                <w:sz w:val="24"/>
                <w:szCs w:val="24"/>
              </w:rPr>
            </w:pPr>
            <w:r w:rsidRPr="00D81EFE">
              <w:rPr>
                <w:rFonts w:ascii="Arial" w:hAnsi="Arial" w:cs="Arial"/>
                <w:b/>
                <w:color w:val="0070C0"/>
                <w:sz w:val="24"/>
                <w:szCs w:val="24"/>
              </w:rPr>
              <w:t>CONSORCIO CASETA CORRALITO 2023</w:t>
            </w:r>
          </w:p>
        </w:tc>
      </w:tr>
      <w:tr w:rsidR="006D6B37" w:rsidRPr="001A0B61" w14:paraId="15E62960" w14:textId="77777777" w:rsidTr="00D81EFE">
        <w:trPr>
          <w:jc w:val="center"/>
        </w:trPr>
        <w:tc>
          <w:tcPr>
            <w:tcW w:w="4549" w:type="dxa"/>
            <w:shd w:val="clear" w:color="auto" w:fill="auto"/>
          </w:tcPr>
          <w:p w14:paraId="6EA8D54F" w14:textId="4B111781" w:rsidR="006D6B37" w:rsidRPr="001A0B61" w:rsidRDefault="006D6B37" w:rsidP="00B10CB2">
            <w:pPr>
              <w:pStyle w:val="Prrafodelista"/>
              <w:spacing w:after="0" w:line="240" w:lineRule="auto"/>
              <w:ind w:left="0"/>
              <w:jc w:val="both"/>
              <w:rPr>
                <w:rFonts w:ascii="Arial" w:hAnsi="Arial" w:cs="Arial"/>
                <w:sz w:val="24"/>
                <w:szCs w:val="24"/>
              </w:rPr>
            </w:pPr>
            <w:r w:rsidRPr="001A0B61">
              <w:rPr>
                <w:rFonts w:ascii="Arial" w:hAnsi="Arial" w:cs="Arial"/>
                <w:b/>
                <w:sz w:val="24"/>
                <w:szCs w:val="24"/>
              </w:rPr>
              <w:t xml:space="preserve">Nombre: </w:t>
            </w:r>
            <w:r w:rsidR="00C60617" w:rsidRPr="003E35D1">
              <w:rPr>
                <w:rFonts w:ascii="Arial" w:hAnsi="Arial" w:cs="Arial"/>
                <w:spacing w:val="-1"/>
              </w:rPr>
              <w:t>{</w:t>
            </w:r>
            <w:proofErr w:type="spellStart"/>
            <w:r w:rsidR="00C60617" w:rsidRPr="003E35D1">
              <w:rPr>
                <w:rFonts w:ascii="Arial" w:hAnsi="Arial" w:cs="Arial"/>
              </w:rPr>
              <w:t>nombresupervisionf</w:t>
            </w:r>
            <w:proofErr w:type="spellEnd"/>
            <w:r w:rsidR="00C60617" w:rsidRPr="003E35D1">
              <w:rPr>
                <w:rFonts w:ascii="Arial" w:hAnsi="Arial" w:cs="Arial"/>
              </w:rPr>
              <w:t>}</w:t>
            </w:r>
          </w:p>
        </w:tc>
        <w:tc>
          <w:tcPr>
            <w:tcW w:w="4377" w:type="dxa"/>
            <w:shd w:val="clear" w:color="auto" w:fill="auto"/>
          </w:tcPr>
          <w:p w14:paraId="5E0C38A6" w14:textId="77777777" w:rsidR="006D6B37" w:rsidRPr="001A0B61" w:rsidRDefault="006D6B37" w:rsidP="004705D0">
            <w:pPr>
              <w:pStyle w:val="Prrafodelista"/>
              <w:spacing w:after="0" w:line="240" w:lineRule="auto"/>
              <w:ind w:left="0"/>
              <w:jc w:val="both"/>
              <w:rPr>
                <w:rFonts w:ascii="Arial" w:hAnsi="Arial" w:cs="Arial"/>
                <w:sz w:val="24"/>
                <w:szCs w:val="24"/>
              </w:rPr>
            </w:pPr>
            <w:r w:rsidRPr="001A0B61">
              <w:rPr>
                <w:rFonts w:ascii="Arial" w:hAnsi="Arial" w:cs="Arial"/>
                <w:b/>
                <w:sz w:val="24"/>
                <w:szCs w:val="24"/>
              </w:rPr>
              <w:t xml:space="preserve">Nombre: </w:t>
            </w:r>
            <w:r w:rsidR="009B5AB3">
              <w:rPr>
                <w:rFonts w:ascii="Arial" w:hAnsi="Arial" w:cs="Arial"/>
                <w:color w:val="0070C0"/>
                <w:sz w:val="24"/>
                <w:szCs w:val="24"/>
              </w:rPr>
              <w:t>CONSORCIO CASETA CORRALITO 2023</w:t>
            </w:r>
          </w:p>
        </w:tc>
      </w:tr>
      <w:tr w:rsidR="006D6B37" w:rsidRPr="001A0B61" w14:paraId="30C09D2E" w14:textId="77777777" w:rsidTr="00D81EFE">
        <w:trPr>
          <w:jc w:val="center"/>
        </w:trPr>
        <w:tc>
          <w:tcPr>
            <w:tcW w:w="4549" w:type="dxa"/>
            <w:shd w:val="clear" w:color="auto" w:fill="auto"/>
          </w:tcPr>
          <w:p w14:paraId="39CDFF06" w14:textId="7D95C538" w:rsidR="006D6B37" w:rsidRPr="001A0B61" w:rsidRDefault="006D6B37" w:rsidP="00B10CB2">
            <w:pPr>
              <w:pStyle w:val="Prrafodelista"/>
              <w:spacing w:after="0" w:line="240" w:lineRule="auto"/>
              <w:ind w:left="0"/>
              <w:jc w:val="both"/>
              <w:rPr>
                <w:rFonts w:ascii="Arial" w:hAnsi="Arial" w:cs="Arial"/>
                <w:sz w:val="24"/>
                <w:szCs w:val="24"/>
              </w:rPr>
            </w:pPr>
            <w:r w:rsidRPr="001A0B61">
              <w:rPr>
                <w:rFonts w:ascii="Arial" w:hAnsi="Arial" w:cs="Arial"/>
                <w:b/>
                <w:sz w:val="24"/>
                <w:szCs w:val="24"/>
              </w:rPr>
              <w:t xml:space="preserve">Cargo: </w:t>
            </w:r>
            <w:r w:rsidR="00C60617" w:rsidRPr="003E35D1">
              <w:rPr>
                <w:rFonts w:ascii="Arial" w:hAnsi="Arial" w:cs="Arial"/>
              </w:rPr>
              <w:t>{</w:t>
            </w:r>
            <w:proofErr w:type="spellStart"/>
            <w:r w:rsidR="00C60617" w:rsidRPr="003E35D1">
              <w:rPr>
                <w:rFonts w:ascii="Arial" w:hAnsi="Arial" w:cs="Arial"/>
              </w:rPr>
              <w:t>estadosupervisionf</w:t>
            </w:r>
            <w:proofErr w:type="spellEnd"/>
            <w:r w:rsidR="00C60617" w:rsidRPr="003E35D1">
              <w:rPr>
                <w:rFonts w:ascii="Arial" w:hAnsi="Arial" w:cs="Arial"/>
              </w:rPr>
              <w:t>}</w:t>
            </w:r>
          </w:p>
        </w:tc>
        <w:tc>
          <w:tcPr>
            <w:tcW w:w="4377" w:type="dxa"/>
            <w:shd w:val="clear" w:color="auto" w:fill="auto"/>
          </w:tcPr>
          <w:p w14:paraId="2EBD5708" w14:textId="77777777" w:rsidR="006D6B37" w:rsidRPr="001A0B61" w:rsidRDefault="006D6B37" w:rsidP="002E0C44">
            <w:pPr>
              <w:pStyle w:val="Prrafodelista"/>
              <w:tabs>
                <w:tab w:val="right" w:pos="4161"/>
              </w:tabs>
              <w:spacing w:after="0" w:line="240" w:lineRule="auto"/>
              <w:ind w:left="0"/>
              <w:jc w:val="both"/>
              <w:rPr>
                <w:rFonts w:ascii="Arial" w:hAnsi="Arial" w:cs="Arial"/>
                <w:sz w:val="24"/>
                <w:szCs w:val="24"/>
              </w:rPr>
            </w:pPr>
            <w:r w:rsidRPr="001A0B61">
              <w:rPr>
                <w:rFonts w:ascii="Arial" w:hAnsi="Arial" w:cs="Arial"/>
                <w:b/>
                <w:sz w:val="24"/>
                <w:szCs w:val="24"/>
              </w:rPr>
              <w:t xml:space="preserve">Cargo: </w:t>
            </w:r>
            <w:r w:rsidR="004705D0" w:rsidRPr="001A0B61">
              <w:rPr>
                <w:rFonts w:ascii="Arial" w:hAnsi="Arial" w:cs="Arial"/>
                <w:sz w:val="24"/>
                <w:szCs w:val="24"/>
              </w:rPr>
              <w:t>Representante Legal</w:t>
            </w:r>
          </w:p>
        </w:tc>
      </w:tr>
      <w:tr w:rsidR="006D6B37" w:rsidRPr="001A0B61" w14:paraId="32628DBE" w14:textId="77777777" w:rsidTr="00D81EFE">
        <w:trPr>
          <w:jc w:val="center"/>
        </w:trPr>
        <w:tc>
          <w:tcPr>
            <w:tcW w:w="4549" w:type="dxa"/>
            <w:shd w:val="clear" w:color="auto" w:fill="auto"/>
          </w:tcPr>
          <w:p w14:paraId="685ACE4B" w14:textId="11B7957C" w:rsidR="006D6B37" w:rsidRPr="001A0B61" w:rsidRDefault="006D6B37" w:rsidP="00053AF4">
            <w:pPr>
              <w:pStyle w:val="Prrafodelista"/>
              <w:spacing w:after="0" w:line="240" w:lineRule="auto"/>
              <w:ind w:left="0"/>
              <w:rPr>
                <w:rFonts w:ascii="Arial" w:hAnsi="Arial" w:cs="Arial"/>
                <w:b/>
                <w:sz w:val="24"/>
                <w:szCs w:val="24"/>
              </w:rPr>
            </w:pPr>
            <w:r w:rsidRPr="001A0B61">
              <w:rPr>
                <w:rFonts w:ascii="Arial" w:hAnsi="Arial" w:cs="Arial"/>
                <w:b/>
                <w:sz w:val="24"/>
                <w:szCs w:val="24"/>
              </w:rPr>
              <w:t xml:space="preserve">Dirección: </w:t>
            </w:r>
            <w:r w:rsidR="00C60617" w:rsidRPr="003F58EC">
              <w:rPr>
                <w:rFonts w:ascii="Arial" w:hAnsi="Arial" w:cs="Arial"/>
              </w:rPr>
              <w:t xml:space="preserve">Carrera </w:t>
            </w:r>
            <w:r w:rsidR="00C60617">
              <w:rPr>
                <w:rFonts w:ascii="Arial" w:hAnsi="Arial" w:cs="Arial"/>
              </w:rPr>
              <w:t>12</w:t>
            </w:r>
            <w:r w:rsidR="00C60617" w:rsidRPr="003F58EC">
              <w:rPr>
                <w:rFonts w:ascii="Arial" w:hAnsi="Arial" w:cs="Arial"/>
              </w:rPr>
              <w:t xml:space="preserve"> No. </w:t>
            </w:r>
            <w:r w:rsidR="00C60617">
              <w:rPr>
                <w:rFonts w:ascii="Arial" w:hAnsi="Arial" w:cs="Arial"/>
              </w:rPr>
              <w:t>08</w:t>
            </w:r>
            <w:r w:rsidR="00C60617" w:rsidRPr="003F58EC">
              <w:rPr>
                <w:rFonts w:ascii="Arial" w:hAnsi="Arial" w:cs="Arial"/>
              </w:rPr>
              <w:t>-</w:t>
            </w:r>
            <w:r w:rsidR="00C60617">
              <w:rPr>
                <w:rFonts w:ascii="Arial" w:hAnsi="Arial" w:cs="Arial"/>
              </w:rPr>
              <w:t>13</w:t>
            </w:r>
            <w:r w:rsidR="00C60617" w:rsidRPr="003F58EC">
              <w:rPr>
                <w:rFonts w:ascii="Arial" w:hAnsi="Arial" w:cs="Arial"/>
              </w:rPr>
              <w:t xml:space="preserve"> de </w:t>
            </w:r>
            <w:r w:rsidR="00C60617">
              <w:rPr>
                <w:rFonts w:ascii="Arial" w:hAnsi="Arial" w:cs="Arial"/>
              </w:rPr>
              <w:t>Hato Corozal</w:t>
            </w:r>
          </w:p>
        </w:tc>
        <w:tc>
          <w:tcPr>
            <w:tcW w:w="4377" w:type="dxa"/>
            <w:shd w:val="clear" w:color="auto" w:fill="auto"/>
          </w:tcPr>
          <w:p w14:paraId="7EA8F240" w14:textId="77777777" w:rsidR="006D6B37" w:rsidRPr="001A0B61" w:rsidRDefault="006D6B37" w:rsidP="00CC3E75">
            <w:pPr>
              <w:pStyle w:val="Prrafodelista"/>
              <w:spacing w:after="0" w:line="240" w:lineRule="auto"/>
              <w:ind w:left="0"/>
              <w:jc w:val="both"/>
              <w:rPr>
                <w:rFonts w:ascii="Arial" w:hAnsi="Arial" w:cs="Arial"/>
                <w:sz w:val="24"/>
                <w:szCs w:val="24"/>
              </w:rPr>
            </w:pPr>
            <w:r w:rsidRPr="001A0B61">
              <w:rPr>
                <w:rFonts w:ascii="Arial" w:hAnsi="Arial" w:cs="Arial"/>
                <w:b/>
                <w:sz w:val="24"/>
                <w:szCs w:val="24"/>
              </w:rPr>
              <w:t xml:space="preserve">Dirección: </w:t>
            </w:r>
            <w:r w:rsidR="00CC3E75">
              <w:rPr>
                <w:rFonts w:ascii="Arial" w:hAnsi="Arial" w:cs="Arial"/>
                <w:sz w:val="24"/>
                <w:szCs w:val="24"/>
              </w:rPr>
              <w:t>CALLE 12 # 16 - 41</w:t>
            </w:r>
          </w:p>
        </w:tc>
      </w:tr>
      <w:tr w:rsidR="006D6B37" w:rsidRPr="001A0B61" w14:paraId="75022E02" w14:textId="77777777" w:rsidTr="00D81EFE">
        <w:trPr>
          <w:jc w:val="center"/>
        </w:trPr>
        <w:tc>
          <w:tcPr>
            <w:tcW w:w="4549" w:type="dxa"/>
            <w:shd w:val="clear" w:color="auto" w:fill="auto"/>
          </w:tcPr>
          <w:p w14:paraId="09E47BAE" w14:textId="5BB418FC" w:rsidR="006D6B37" w:rsidRPr="001A0B61" w:rsidRDefault="006D6B37" w:rsidP="0048569F">
            <w:pPr>
              <w:pStyle w:val="Prrafodelista"/>
              <w:spacing w:after="0" w:line="240" w:lineRule="auto"/>
              <w:ind w:left="0"/>
              <w:jc w:val="both"/>
              <w:rPr>
                <w:rFonts w:ascii="Arial" w:hAnsi="Arial" w:cs="Arial"/>
                <w:b/>
                <w:sz w:val="24"/>
                <w:szCs w:val="24"/>
              </w:rPr>
            </w:pPr>
            <w:r w:rsidRPr="001A0B61">
              <w:rPr>
                <w:rFonts w:ascii="Arial" w:hAnsi="Arial" w:cs="Arial"/>
                <w:b/>
                <w:sz w:val="24"/>
                <w:szCs w:val="24"/>
              </w:rPr>
              <w:t xml:space="preserve">Teléfono: </w:t>
            </w:r>
            <w:r w:rsidR="00C60617">
              <w:rPr>
                <w:rFonts w:ascii="Arial" w:hAnsi="Arial" w:cs="Arial"/>
              </w:rPr>
              <w:t>6378066</w:t>
            </w:r>
          </w:p>
        </w:tc>
        <w:tc>
          <w:tcPr>
            <w:tcW w:w="4377" w:type="dxa"/>
            <w:shd w:val="clear" w:color="auto" w:fill="auto"/>
          </w:tcPr>
          <w:p w14:paraId="1D698AE5" w14:textId="77777777" w:rsidR="006D6B37" w:rsidRPr="001A0B61" w:rsidRDefault="00B10CB2" w:rsidP="00CC3E75">
            <w:pPr>
              <w:pStyle w:val="Prrafodelista"/>
              <w:spacing w:after="0" w:line="240" w:lineRule="auto"/>
              <w:ind w:left="0"/>
              <w:jc w:val="both"/>
              <w:rPr>
                <w:rFonts w:ascii="Arial" w:hAnsi="Arial" w:cs="Arial"/>
                <w:sz w:val="24"/>
                <w:szCs w:val="24"/>
              </w:rPr>
            </w:pPr>
            <w:r w:rsidRPr="001A0B61">
              <w:rPr>
                <w:rFonts w:ascii="Arial" w:hAnsi="Arial" w:cs="Arial"/>
                <w:b/>
                <w:sz w:val="24"/>
                <w:szCs w:val="24"/>
              </w:rPr>
              <w:t>Teléfono:</w:t>
            </w:r>
            <w:r w:rsidR="00935449" w:rsidRPr="001A0B61">
              <w:rPr>
                <w:rFonts w:ascii="Arial" w:hAnsi="Arial" w:cs="Arial"/>
                <w:sz w:val="24"/>
                <w:szCs w:val="24"/>
              </w:rPr>
              <w:t xml:space="preserve"> </w:t>
            </w:r>
            <w:r w:rsidR="00CC3E75">
              <w:rPr>
                <w:rFonts w:ascii="Arial" w:hAnsi="Arial" w:cs="Arial"/>
                <w:sz w:val="24"/>
                <w:szCs w:val="24"/>
              </w:rPr>
              <w:t>3132108267</w:t>
            </w:r>
          </w:p>
        </w:tc>
      </w:tr>
      <w:tr w:rsidR="006D6B37" w:rsidRPr="001A0B61" w14:paraId="739548E2" w14:textId="77777777" w:rsidTr="00D81EFE">
        <w:trPr>
          <w:jc w:val="center"/>
        </w:trPr>
        <w:tc>
          <w:tcPr>
            <w:tcW w:w="4549" w:type="dxa"/>
            <w:shd w:val="clear" w:color="auto" w:fill="auto"/>
          </w:tcPr>
          <w:p w14:paraId="6FABF31E" w14:textId="1A4CC6C0" w:rsidR="006D6B37" w:rsidRPr="001A0B61" w:rsidRDefault="006D6B37" w:rsidP="00053AF4">
            <w:pPr>
              <w:pStyle w:val="Prrafodelista"/>
              <w:spacing w:after="0" w:line="240" w:lineRule="auto"/>
              <w:ind w:left="0"/>
              <w:rPr>
                <w:rFonts w:ascii="Arial" w:hAnsi="Arial" w:cs="Arial"/>
                <w:sz w:val="24"/>
                <w:szCs w:val="24"/>
              </w:rPr>
            </w:pPr>
            <w:r w:rsidRPr="001A0B61">
              <w:rPr>
                <w:rFonts w:ascii="Arial" w:hAnsi="Arial" w:cs="Arial"/>
                <w:b/>
                <w:sz w:val="24"/>
                <w:szCs w:val="24"/>
              </w:rPr>
              <w:t xml:space="preserve">Correo electrónico: </w:t>
            </w:r>
            <w:r w:rsidR="00C60617" w:rsidRPr="00A41F90">
              <w:t>juridica@hatocorozal-casanare.gov.co</w:t>
            </w:r>
          </w:p>
        </w:tc>
        <w:tc>
          <w:tcPr>
            <w:tcW w:w="4377" w:type="dxa"/>
            <w:shd w:val="clear" w:color="auto" w:fill="auto"/>
          </w:tcPr>
          <w:p w14:paraId="329AB16C" w14:textId="77777777" w:rsidR="002E0C44" w:rsidRPr="001A0B61" w:rsidRDefault="006D6B37" w:rsidP="00CC3E75">
            <w:pPr>
              <w:pStyle w:val="Prrafodelista"/>
              <w:spacing w:after="0" w:line="240" w:lineRule="auto"/>
              <w:ind w:left="0"/>
              <w:rPr>
                <w:rFonts w:ascii="Arial" w:hAnsi="Arial" w:cs="Arial"/>
                <w:sz w:val="24"/>
                <w:szCs w:val="24"/>
              </w:rPr>
            </w:pPr>
            <w:r w:rsidRPr="001A0B61">
              <w:rPr>
                <w:rFonts w:ascii="Arial" w:hAnsi="Arial" w:cs="Arial"/>
                <w:b/>
                <w:sz w:val="24"/>
                <w:szCs w:val="24"/>
              </w:rPr>
              <w:t xml:space="preserve">Correo electrónico: </w:t>
            </w:r>
            <w:r w:rsidR="00CC3E75">
              <w:t>casetacorralito2023@gmail.com</w:t>
            </w:r>
          </w:p>
        </w:tc>
      </w:tr>
    </w:tbl>
    <w:p w14:paraId="4119FF56" w14:textId="77777777" w:rsidR="006D6B37" w:rsidRPr="001A0B61" w:rsidRDefault="006D6B37" w:rsidP="006D6B37">
      <w:pPr>
        <w:pStyle w:val="Predeterminado"/>
        <w:spacing w:after="0" w:line="100" w:lineRule="atLeast"/>
        <w:contextualSpacing/>
        <w:jc w:val="both"/>
        <w:rPr>
          <w:rFonts w:ascii="Arial" w:hAnsi="Arial" w:cs="Arial"/>
          <w:sz w:val="24"/>
          <w:szCs w:val="24"/>
        </w:rPr>
      </w:pPr>
    </w:p>
    <w:p w14:paraId="1D655C30" w14:textId="77777777" w:rsidR="009A584A" w:rsidRPr="001A0B61" w:rsidRDefault="006D6B37" w:rsidP="00A37D8D">
      <w:pPr>
        <w:widowControl w:val="0"/>
        <w:autoSpaceDE w:val="0"/>
        <w:autoSpaceDN w:val="0"/>
        <w:adjustRightInd w:val="0"/>
        <w:spacing w:after="0" w:line="240" w:lineRule="auto"/>
        <w:jc w:val="both"/>
        <w:rPr>
          <w:rFonts w:ascii="Arial" w:hAnsi="Arial" w:cs="Arial"/>
          <w:sz w:val="24"/>
          <w:szCs w:val="24"/>
        </w:rPr>
      </w:pPr>
      <w:r w:rsidRPr="001A0B61">
        <w:rPr>
          <w:rFonts w:ascii="Arial" w:hAnsi="Arial" w:cs="Arial"/>
          <w:b/>
          <w:sz w:val="24"/>
          <w:szCs w:val="24"/>
          <w:u w:val="single"/>
        </w:rPr>
        <w:t>VIGÉSIMA SÉPTIMA:</w:t>
      </w:r>
      <w:r w:rsidRPr="001A0B61">
        <w:rPr>
          <w:rFonts w:ascii="Arial" w:hAnsi="Arial" w:cs="Arial"/>
          <w:b/>
          <w:sz w:val="24"/>
          <w:szCs w:val="24"/>
        </w:rPr>
        <w:t xml:space="preserve"> PUBLICIDAD: </w:t>
      </w:r>
      <w:r w:rsidRPr="001A0B61">
        <w:rPr>
          <w:rFonts w:ascii="Arial" w:hAnsi="Arial" w:cs="Arial"/>
          <w:sz w:val="24"/>
          <w:szCs w:val="24"/>
        </w:rPr>
        <w:t>El Municipio publicará el presente contrato en el SECOP dentro de los tres (3) días hábiles siguientes a la fecha de suscripción del contrato.</w:t>
      </w:r>
      <w:r w:rsidR="00B10CB2" w:rsidRPr="001A0B61">
        <w:rPr>
          <w:rFonts w:ascii="Arial" w:hAnsi="Arial" w:cs="Arial"/>
          <w:sz w:val="24"/>
          <w:szCs w:val="24"/>
        </w:rPr>
        <w:t xml:space="preserve"> </w:t>
      </w:r>
      <w:r w:rsidR="00B10CB2" w:rsidRPr="001A0B61">
        <w:rPr>
          <w:rFonts w:ascii="Arial" w:hAnsi="Arial" w:cs="Arial"/>
          <w:b/>
          <w:sz w:val="24"/>
          <w:szCs w:val="24"/>
          <w:u w:val="single"/>
        </w:rPr>
        <w:t>VIGÉSIMA OCTAVA</w:t>
      </w:r>
      <w:r w:rsidR="004B77EE" w:rsidRPr="001A0B61">
        <w:rPr>
          <w:rFonts w:ascii="Arial" w:hAnsi="Arial" w:cs="Arial"/>
          <w:b/>
          <w:sz w:val="24"/>
          <w:szCs w:val="24"/>
        </w:rPr>
        <w:t>: DOMICILIO</w:t>
      </w:r>
      <w:r w:rsidR="004B77EE" w:rsidRPr="001A0B61">
        <w:rPr>
          <w:rFonts w:ascii="Arial" w:hAnsi="Arial" w:cs="Arial"/>
          <w:sz w:val="24"/>
          <w:szCs w:val="24"/>
        </w:rPr>
        <w:t>: Para todos los efectos se tiene como domicilio contractual El Municipio de Monterrey en el Departamento de Casanare.</w:t>
      </w:r>
    </w:p>
    <w:p w14:paraId="548E5E06" w14:textId="77777777" w:rsidR="006858DC" w:rsidRPr="001A0B61" w:rsidRDefault="006858DC" w:rsidP="006858DC">
      <w:pPr>
        <w:widowControl w:val="0"/>
        <w:autoSpaceDE w:val="0"/>
        <w:autoSpaceDN w:val="0"/>
        <w:adjustRightInd w:val="0"/>
        <w:spacing w:after="0" w:line="240" w:lineRule="auto"/>
        <w:jc w:val="both"/>
        <w:rPr>
          <w:rFonts w:ascii="Arial" w:hAnsi="Arial" w:cs="Arial"/>
          <w:sz w:val="24"/>
          <w:szCs w:val="24"/>
        </w:rPr>
      </w:pPr>
    </w:p>
    <w:p w14:paraId="74B9FC0B" w14:textId="34779F3C" w:rsidR="005D00C0" w:rsidRPr="001A0B61" w:rsidRDefault="004B77EE" w:rsidP="00A37D8D">
      <w:pPr>
        <w:widowControl w:val="0"/>
        <w:autoSpaceDE w:val="0"/>
        <w:autoSpaceDN w:val="0"/>
        <w:adjustRightInd w:val="0"/>
        <w:spacing w:after="0" w:line="240" w:lineRule="auto"/>
        <w:jc w:val="both"/>
        <w:rPr>
          <w:rFonts w:ascii="Arial" w:hAnsi="Arial" w:cs="Arial"/>
          <w:color w:val="FF0000"/>
          <w:sz w:val="24"/>
          <w:szCs w:val="24"/>
        </w:rPr>
      </w:pPr>
      <w:r w:rsidRPr="001A0B61">
        <w:rPr>
          <w:rFonts w:ascii="Arial" w:hAnsi="Arial" w:cs="Arial"/>
          <w:sz w:val="24"/>
          <w:szCs w:val="24"/>
        </w:rPr>
        <w:t xml:space="preserve">Para constancia se firma en </w:t>
      </w:r>
      <w:r w:rsidR="00C60617">
        <w:rPr>
          <w:rFonts w:ascii="Arial" w:hAnsi="Arial" w:cs="Arial"/>
          <w:sz w:val="24"/>
          <w:szCs w:val="24"/>
        </w:rPr>
        <w:t>Hato Corozal</w:t>
      </w:r>
      <w:r w:rsidRPr="001A0B61">
        <w:rPr>
          <w:rFonts w:ascii="Arial" w:hAnsi="Arial" w:cs="Arial"/>
          <w:sz w:val="24"/>
          <w:szCs w:val="24"/>
        </w:rPr>
        <w:t xml:space="preserve"> – Casanar</w:t>
      </w:r>
      <w:r w:rsidR="00E64DC5" w:rsidRPr="001A0B61">
        <w:rPr>
          <w:rFonts w:ascii="Arial" w:hAnsi="Arial" w:cs="Arial"/>
          <w:sz w:val="24"/>
          <w:szCs w:val="24"/>
        </w:rPr>
        <w:t xml:space="preserve">e a los </w:t>
      </w:r>
      <w:r w:rsidRPr="001A0B61">
        <w:rPr>
          <w:rFonts w:ascii="Arial" w:hAnsi="Arial" w:cs="Arial"/>
          <w:color w:val="FF0000"/>
          <w:sz w:val="24"/>
          <w:szCs w:val="24"/>
        </w:rPr>
        <w:tab/>
        <w:t xml:space="preserve"> </w:t>
      </w:r>
    </w:p>
    <w:p w14:paraId="1E073978" w14:textId="77777777" w:rsidR="008C5FFA" w:rsidRPr="001A0B61" w:rsidRDefault="008C5FFA" w:rsidP="00A37D8D">
      <w:pPr>
        <w:widowControl w:val="0"/>
        <w:autoSpaceDE w:val="0"/>
        <w:autoSpaceDN w:val="0"/>
        <w:adjustRightInd w:val="0"/>
        <w:spacing w:after="0" w:line="240" w:lineRule="auto"/>
        <w:jc w:val="both"/>
        <w:rPr>
          <w:rFonts w:ascii="Arial" w:hAnsi="Arial" w:cs="Arial"/>
          <w:color w:val="FF0000"/>
          <w:sz w:val="24"/>
          <w:szCs w:val="24"/>
        </w:rPr>
      </w:pPr>
    </w:p>
    <w:p w14:paraId="163473A8" w14:textId="77777777" w:rsidR="005D00C0" w:rsidRPr="001A0B61" w:rsidRDefault="005D00C0">
      <w:pPr>
        <w:pStyle w:val="Sinespaciado"/>
        <w:rPr>
          <w:rFonts w:ascii="Arial" w:hAnsi="Arial" w:cs="Arial"/>
          <w:sz w:val="24"/>
          <w:szCs w:val="24"/>
        </w:rPr>
      </w:pPr>
    </w:p>
    <w:tbl>
      <w:tblPr>
        <w:tblW w:w="0" w:type="auto"/>
        <w:tblLook w:val="04A0" w:firstRow="1" w:lastRow="0" w:firstColumn="1" w:lastColumn="0" w:noHBand="0" w:noVBand="1"/>
      </w:tblPr>
      <w:tblGrid>
        <w:gridCol w:w="4247"/>
        <w:gridCol w:w="565"/>
        <w:gridCol w:w="4259"/>
      </w:tblGrid>
      <w:tr w:rsidR="00053AF4" w:rsidRPr="006858DC" w14:paraId="41C1DE69" w14:textId="77777777" w:rsidTr="008135DF">
        <w:tc>
          <w:tcPr>
            <w:tcW w:w="4247" w:type="dxa"/>
            <w:tcBorders>
              <w:bottom w:val="single" w:sz="4" w:space="0" w:color="auto"/>
            </w:tcBorders>
            <w:shd w:val="clear" w:color="auto" w:fill="FFFFFF"/>
          </w:tcPr>
          <w:p w14:paraId="7545BD4F" w14:textId="77777777" w:rsidR="00053AF4" w:rsidRPr="006858DC" w:rsidRDefault="00053AF4" w:rsidP="008135DF">
            <w:pPr>
              <w:rPr>
                <w:rFonts w:ascii="Arial" w:hAnsi="Arial" w:cs="Arial"/>
                <w:color w:val="000080"/>
                <w:sz w:val="24"/>
                <w:szCs w:val="24"/>
              </w:rPr>
            </w:pPr>
            <w:r w:rsidRPr="006858DC">
              <w:rPr>
                <w:rFonts w:ascii="Arial" w:hAnsi="Arial" w:cs="Arial"/>
                <w:bCs/>
                <w:sz w:val="24"/>
                <w:szCs w:val="24"/>
              </w:rPr>
              <w:t>Por el Municipio:</w:t>
            </w:r>
          </w:p>
          <w:p w14:paraId="0F7C7245" w14:textId="77777777" w:rsidR="00053AF4" w:rsidRPr="006858DC" w:rsidRDefault="00053AF4" w:rsidP="008135DF">
            <w:pPr>
              <w:rPr>
                <w:rFonts w:ascii="Arial" w:hAnsi="Arial" w:cs="Arial"/>
                <w:color w:val="000080"/>
                <w:sz w:val="24"/>
                <w:szCs w:val="24"/>
              </w:rPr>
            </w:pPr>
          </w:p>
          <w:p w14:paraId="34386A34" w14:textId="77777777" w:rsidR="00053AF4" w:rsidRPr="006858DC" w:rsidRDefault="00053AF4" w:rsidP="008135DF">
            <w:pPr>
              <w:rPr>
                <w:rFonts w:ascii="Arial" w:hAnsi="Arial" w:cs="Arial"/>
                <w:color w:val="000080"/>
                <w:sz w:val="24"/>
                <w:szCs w:val="24"/>
              </w:rPr>
            </w:pPr>
          </w:p>
        </w:tc>
        <w:tc>
          <w:tcPr>
            <w:tcW w:w="565" w:type="dxa"/>
            <w:shd w:val="clear" w:color="auto" w:fill="FFFFFF"/>
          </w:tcPr>
          <w:p w14:paraId="734F1C03" w14:textId="77777777" w:rsidR="00053AF4" w:rsidRPr="006858DC" w:rsidRDefault="00053AF4" w:rsidP="008135DF">
            <w:pPr>
              <w:rPr>
                <w:rFonts w:ascii="Arial" w:hAnsi="Arial" w:cs="Arial"/>
                <w:sz w:val="24"/>
                <w:szCs w:val="24"/>
              </w:rPr>
            </w:pPr>
          </w:p>
        </w:tc>
        <w:tc>
          <w:tcPr>
            <w:tcW w:w="4259" w:type="dxa"/>
            <w:tcBorders>
              <w:bottom w:val="single" w:sz="4" w:space="0" w:color="auto"/>
            </w:tcBorders>
            <w:shd w:val="clear" w:color="auto" w:fill="FFFFFF"/>
          </w:tcPr>
          <w:p w14:paraId="3CF29819" w14:textId="77777777" w:rsidR="00053AF4" w:rsidRPr="006858DC" w:rsidRDefault="00053AF4" w:rsidP="008135DF">
            <w:pPr>
              <w:rPr>
                <w:rFonts w:ascii="Arial" w:hAnsi="Arial" w:cs="Arial"/>
                <w:bCs/>
                <w:color w:val="000080"/>
                <w:sz w:val="24"/>
                <w:szCs w:val="24"/>
                <w:lang w:val="pt-BR"/>
              </w:rPr>
            </w:pPr>
            <w:r w:rsidRPr="006858DC">
              <w:rPr>
                <w:rFonts w:ascii="Arial" w:hAnsi="Arial" w:cs="Arial"/>
                <w:bCs/>
                <w:color w:val="auto"/>
                <w:sz w:val="24"/>
                <w:szCs w:val="24"/>
                <w:lang w:val="pt-BR"/>
              </w:rPr>
              <w:t xml:space="preserve">Por </w:t>
            </w:r>
            <w:proofErr w:type="spellStart"/>
            <w:r w:rsidRPr="006858DC">
              <w:rPr>
                <w:rFonts w:ascii="Arial" w:hAnsi="Arial" w:cs="Arial"/>
                <w:bCs/>
                <w:color w:val="auto"/>
                <w:sz w:val="24"/>
                <w:szCs w:val="24"/>
                <w:lang w:val="pt-BR"/>
              </w:rPr>
              <w:t>el</w:t>
            </w:r>
            <w:proofErr w:type="spellEnd"/>
            <w:r w:rsidRPr="006858DC">
              <w:rPr>
                <w:rFonts w:ascii="Arial" w:hAnsi="Arial" w:cs="Arial"/>
                <w:bCs/>
                <w:color w:val="auto"/>
                <w:sz w:val="24"/>
                <w:szCs w:val="24"/>
                <w:lang w:val="pt-BR"/>
              </w:rPr>
              <w:t xml:space="preserve"> </w:t>
            </w:r>
            <w:proofErr w:type="spellStart"/>
            <w:r w:rsidRPr="006858DC">
              <w:rPr>
                <w:rFonts w:ascii="Arial" w:hAnsi="Arial" w:cs="Arial"/>
                <w:bCs/>
                <w:color w:val="auto"/>
                <w:sz w:val="24"/>
                <w:szCs w:val="24"/>
                <w:lang w:val="pt-BR"/>
              </w:rPr>
              <w:t>Contratista</w:t>
            </w:r>
            <w:proofErr w:type="spellEnd"/>
            <w:r w:rsidR="006858DC" w:rsidRPr="006858DC">
              <w:rPr>
                <w:rFonts w:ascii="Arial" w:hAnsi="Arial" w:cs="Arial"/>
                <w:bCs/>
                <w:color w:val="auto"/>
                <w:sz w:val="24"/>
                <w:szCs w:val="24"/>
                <w:lang w:val="pt-BR"/>
              </w:rPr>
              <w:t>:</w:t>
            </w:r>
          </w:p>
        </w:tc>
      </w:tr>
      <w:tr w:rsidR="00053AF4" w:rsidRPr="006858DC" w14:paraId="2893DC75" w14:textId="77777777" w:rsidTr="008135DF">
        <w:tc>
          <w:tcPr>
            <w:tcW w:w="4247" w:type="dxa"/>
            <w:tcBorders>
              <w:top w:val="single" w:sz="4" w:space="0" w:color="auto"/>
            </w:tcBorders>
            <w:shd w:val="clear" w:color="auto" w:fill="FFFFFF"/>
          </w:tcPr>
          <w:p w14:paraId="0D0E8708" w14:textId="77777777" w:rsidR="00C60617" w:rsidRPr="00C60617" w:rsidRDefault="00C60617" w:rsidP="00C60617">
            <w:pPr>
              <w:spacing w:after="0" w:line="100" w:lineRule="atLeast"/>
              <w:contextualSpacing/>
              <w:jc w:val="both"/>
              <w:rPr>
                <w:rFonts w:ascii="Arial" w:hAnsi="Arial" w:cs="Arial"/>
                <w:b/>
                <w:sz w:val="20"/>
                <w:szCs w:val="20"/>
              </w:rPr>
            </w:pPr>
            <w:r w:rsidRPr="00C60617">
              <w:rPr>
                <w:rFonts w:ascii="Arial" w:hAnsi="Arial" w:cs="Arial"/>
                <w:b/>
                <w:sz w:val="20"/>
                <w:szCs w:val="20"/>
              </w:rPr>
              <w:t>DARIO YESID GARCIA BARRAY</w:t>
            </w:r>
          </w:p>
          <w:p w14:paraId="13D6467E" w14:textId="77777777" w:rsidR="00053AF4" w:rsidRPr="006858DC" w:rsidRDefault="00053AF4" w:rsidP="00053AF4">
            <w:pPr>
              <w:spacing w:after="0" w:line="100" w:lineRule="atLeast"/>
              <w:contextualSpacing/>
              <w:jc w:val="both"/>
              <w:rPr>
                <w:rFonts w:ascii="Arial" w:hAnsi="Arial" w:cs="Arial"/>
                <w:sz w:val="20"/>
                <w:szCs w:val="20"/>
              </w:rPr>
            </w:pPr>
            <w:r w:rsidRPr="006858DC">
              <w:rPr>
                <w:rFonts w:ascii="Arial" w:hAnsi="Arial" w:cs="Arial"/>
                <w:sz w:val="20"/>
                <w:szCs w:val="20"/>
              </w:rPr>
              <w:t>Alcalde Municipal</w:t>
            </w:r>
          </w:p>
          <w:p w14:paraId="1E5B14B6" w14:textId="77777777" w:rsidR="00053AF4" w:rsidRPr="006858DC" w:rsidRDefault="00053AF4" w:rsidP="008135DF">
            <w:pPr>
              <w:rPr>
                <w:rFonts w:ascii="Arial" w:hAnsi="Arial" w:cs="Arial"/>
                <w:sz w:val="20"/>
                <w:szCs w:val="20"/>
              </w:rPr>
            </w:pPr>
          </w:p>
        </w:tc>
        <w:tc>
          <w:tcPr>
            <w:tcW w:w="565" w:type="dxa"/>
            <w:shd w:val="clear" w:color="auto" w:fill="FFFFFF"/>
          </w:tcPr>
          <w:p w14:paraId="273641CA" w14:textId="77777777" w:rsidR="00053AF4" w:rsidRPr="006858DC" w:rsidRDefault="00053AF4" w:rsidP="008135DF">
            <w:pPr>
              <w:rPr>
                <w:rFonts w:ascii="Arial" w:hAnsi="Arial" w:cs="Arial"/>
                <w:sz w:val="20"/>
                <w:szCs w:val="20"/>
              </w:rPr>
            </w:pPr>
          </w:p>
        </w:tc>
        <w:tc>
          <w:tcPr>
            <w:tcW w:w="4259" w:type="dxa"/>
            <w:tcBorders>
              <w:top w:val="single" w:sz="4" w:space="0" w:color="auto"/>
            </w:tcBorders>
            <w:shd w:val="clear" w:color="auto" w:fill="FFFFFF"/>
          </w:tcPr>
          <w:p w14:paraId="6786BAA5" w14:textId="77777777" w:rsidR="00053AF4" w:rsidRPr="006858DC" w:rsidRDefault="00053AF4" w:rsidP="008135DF">
            <w:pPr>
              <w:rPr>
                <w:rFonts w:ascii="Arial" w:hAnsi="Arial" w:cs="Arial"/>
                <w:b/>
                <w:sz w:val="20"/>
                <w:szCs w:val="20"/>
              </w:rPr>
            </w:pPr>
            <w:r w:rsidRPr="006858DC">
              <w:rPr>
                <w:rFonts w:ascii="Arial" w:hAnsi="Arial" w:cs="Arial"/>
                <w:b/>
                <w:sz w:val="20"/>
                <w:szCs w:val="20"/>
              </w:rPr>
              <w:t>YERSIN WISTHON VARGAS SARMIENTO R/L CONSORCIO CASETA CORRALITO 2023</w:t>
            </w:r>
          </w:p>
          <w:p w14:paraId="36B34B18" w14:textId="77777777" w:rsidR="00053AF4" w:rsidRPr="006858DC" w:rsidRDefault="00053AF4" w:rsidP="008135DF">
            <w:pPr>
              <w:rPr>
                <w:rFonts w:ascii="Arial" w:hAnsi="Arial" w:cs="Arial"/>
                <w:sz w:val="20"/>
                <w:szCs w:val="20"/>
              </w:rPr>
            </w:pPr>
          </w:p>
          <w:p w14:paraId="1754BAED" w14:textId="77777777" w:rsidR="00053AF4" w:rsidRPr="006858DC" w:rsidRDefault="00053AF4" w:rsidP="008135DF">
            <w:pPr>
              <w:tabs>
                <w:tab w:val="center" w:pos="4419"/>
                <w:tab w:val="right" w:pos="8838"/>
              </w:tabs>
              <w:rPr>
                <w:rFonts w:ascii="Arial" w:hAnsi="Arial" w:cs="Arial"/>
                <w:sz w:val="20"/>
                <w:szCs w:val="20"/>
                <w:lang w:val="pt-BR"/>
              </w:rPr>
            </w:pPr>
          </w:p>
        </w:tc>
      </w:tr>
    </w:tbl>
    <w:p w14:paraId="4B7D3D7C" w14:textId="77777777" w:rsidR="001A0B61" w:rsidRDefault="001A0B61">
      <w:pPr>
        <w:pStyle w:val="Sinespaciado"/>
        <w:rPr>
          <w:rFonts w:ascii="Arial" w:hAnsi="Arial" w:cs="Arial"/>
          <w:sz w:val="24"/>
          <w:szCs w:val="24"/>
        </w:rPr>
      </w:pPr>
    </w:p>
    <w:tbl>
      <w:tblPr>
        <w:tblW w:w="9214" w:type="dxa"/>
        <w:tblBorders>
          <w:top w:val="nil"/>
          <w:left w:val="nil"/>
          <w:bottom w:val="nil"/>
          <w:right w:val="nil"/>
          <w:insideH w:val="nil"/>
          <w:insideV w:val="nil"/>
        </w:tblBorders>
        <w:tblLook w:val="0000" w:firstRow="0" w:lastRow="0" w:firstColumn="0" w:lastColumn="0" w:noHBand="0" w:noVBand="0"/>
      </w:tblPr>
      <w:tblGrid>
        <w:gridCol w:w="4387"/>
        <w:gridCol w:w="4827"/>
      </w:tblGrid>
      <w:tr w:rsidR="006858DC" w:rsidRPr="006858DC" w14:paraId="494B25B2" w14:textId="77777777" w:rsidTr="008135DF">
        <w:trPr>
          <w:trHeight w:val="1170"/>
        </w:trPr>
        <w:tc>
          <w:tcPr>
            <w:tcW w:w="4387" w:type="dxa"/>
            <w:tcBorders>
              <w:top w:val="nil"/>
              <w:left w:val="nil"/>
              <w:bottom w:val="nil"/>
              <w:right w:val="nil"/>
            </w:tcBorders>
            <w:shd w:val="clear" w:color="auto" w:fill="FFFFFF"/>
          </w:tcPr>
          <w:p w14:paraId="1EAC94BE"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t xml:space="preserve">Revisó:   </w:t>
            </w:r>
          </w:p>
          <w:p w14:paraId="5DD2F691"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p>
          <w:p w14:paraId="014A05B3"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t>LLUVIA MINELLY GONZALEZ PRADO</w:t>
            </w:r>
          </w:p>
          <w:p w14:paraId="0FC96285" w14:textId="77777777" w:rsidR="006858DC" w:rsidRPr="006858DC" w:rsidRDefault="006858DC" w:rsidP="008135DF">
            <w:pPr>
              <w:tabs>
                <w:tab w:val="left" w:pos="5490"/>
              </w:tabs>
              <w:spacing w:after="0" w:line="100" w:lineRule="atLeast"/>
              <w:contextualSpacing/>
              <w:jc w:val="both"/>
              <w:rPr>
                <w:rFonts w:ascii="Arial" w:hAnsi="Arial" w:cs="Arial"/>
                <w:sz w:val="20"/>
                <w:szCs w:val="20"/>
              </w:rPr>
            </w:pPr>
            <w:r w:rsidRPr="006858DC">
              <w:rPr>
                <w:rFonts w:ascii="Arial" w:hAnsi="Arial" w:cs="Arial"/>
                <w:sz w:val="20"/>
                <w:szCs w:val="20"/>
              </w:rPr>
              <w:t>Jefe Oficina Asesora Jurídica</w:t>
            </w:r>
          </w:p>
          <w:p w14:paraId="3BD54E87" w14:textId="77777777" w:rsidR="006858DC" w:rsidRPr="006858DC" w:rsidRDefault="006858DC" w:rsidP="008135DF">
            <w:pPr>
              <w:spacing w:after="0" w:line="100" w:lineRule="atLeast"/>
              <w:contextualSpacing/>
              <w:jc w:val="both"/>
              <w:rPr>
                <w:rFonts w:ascii="Arial" w:hAnsi="Arial" w:cs="Arial"/>
                <w:b/>
                <w:sz w:val="20"/>
                <w:szCs w:val="20"/>
              </w:rPr>
            </w:pPr>
            <w:r w:rsidRPr="006858DC">
              <w:rPr>
                <w:rFonts w:ascii="Arial" w:hAnsi="Arial" w:cs="Arial"/>
                <w:b/>
                <w:sz w:val="20"/>
                <w:szCs w:val="20"/>
              </w:rPr>
              <w:t xml:space="preserve">     </w:t>
            </w:r>
          </w:p>
          <w:p w14:paraId="01325798" w14:textId="77777777" w:rsidR="006858DC" w:rsidRPr="006858DC" w:rsidRDefault="006858DC" w:rsidP="008135DF">
            <w:pPr>
              <w:spacing w:after="0" w:line="100" w:lineRule="atLeast"/>
              <w:contextualSpacing/>
              <w:jc w:val="both"/>
              <w:rPr>
                <w:rFonts w:ascii="Arial" w:hAnsi="Arial" w:cs="Arial"/>
                <w:b/>
                <w:sz w:val="20"/>
                <w:szCs w:val="20"/>
              </w:rPr>
            </w:pPr>
            <w:r w:rsidRPr="006858DC">
              <w:rPr>
                <w:rFonts w:ascii="Arial" w:hAnsi="Arial" w:cs="Arial"/>
                <w:b/>
                <w:sz w:val="20"/>
                <w:szCs w:val="20"/>
              </w:rPr>
              <w:t xml:space="preserve">                     </w:t>
            </w:r>
          </w:p>
        </w:tc>
        <w:tc>
          <w:tcPr>
            <w:tcW w:w="4827" w:type="dxa"/>
            <w:tcBorders>
              <w:top w:val="nil"/>
              <w:left w:val="nil"/>
              <w:bottom w:val="nil"/>
              <w:right w:val="nil"/>
            </w:tcBorders>
            <w:shd w:val="clear" w:color="auto" w:fill="FFFFFF"/>
          </w:tcPr>
          <w:p w14:paraId="0357030B"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r w:rsidRPr="006858DC">
              <w:rPr>
                <w:rFonts w:ascii="Arial" w:hAnsi="Arial" w:cs="Arial"/>
                <w:b/>
                <w:sz w:val="20"/>
                <w:szCs w:val="20"/>
              </w:rPr>
              <w:t>Proyectó:</w:t>
            </w:r>
          </w:p>
          <w:p w14:paraId="3C1C5F8A"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p>
          <w:p w14:paraId="278A0C5B" w14:textId="77777777" w:rsidR="006858DC" w:rsidRPr="006858DC" w:rsidRDefault="006858DC" w:rsidP="008135DF">
            <w:pPr>
              <w:tabs>
                <w:tab w:val="left" w:pos="5490"/>
              </w:tabs>
              <w:spacing w:after="0" w:line="100" w:lineRule="atLeast"/>
              <w:contextualSpacing/>
              <w:jc w:val="both"/>
              <w:rPr>
                <w:rFonts w:ascii="Arial" w:hAnsi="Arial" w:cs="Arial"/>
                <w:b/>
                <w:sz w:val="20"/>
                <w:szCs w:val="20"/>
              </w:rPr>
            </w:pPr>
            <w:r w:rsidRPr="006858DC">
              <w:rPr>
                <w:rFonts w:ascii="Arial" w:hAnsi="Arial" w:cs="Arial"/>
                <w:sz w:val="20"/>
                <w:szCs w:val="20"/>
              </w:rPr>
              <w:t/>
            </w:r>
          </w:p>
          <w:p w14:paraId="7608C3C4" w14:textId="77777777" w:rsidR="006858DC" w:rsidRPr="006858DC" w:rsidRDefault="006858DC" w:rsidP="008135DF">
            <w:pPr>
              <w:spacing w:after="0" w:line="100" w:lineRule="atLeast"/>
              <w:contextualSpacing/>
              <w:jc w:val="both"/>
              <w:rPr>
                <w:rFonts w:ascii="Arial" w:hAnsi="Arial" w:cs="Arial"/>
                <w:b/>
                <w:sz w:val="20"/>
                <w:szCs w:val="20"/>
              </w:rPr>
            </w:pPr>
          </w:p>
        </w:tc>
      </w:tr>
    </w:tbl>
    <w:p w14:paraId="62F2024A" w14:textId="77777777" w:rsidR="006858DC" w:rsidRPr="001A0B61" w:rsidRDefault="006858DC">
      <w:pPr>
        <w:pStyle w:val="Sinespaciado"/>
        <w:rPr>
          <w:rFonts w:ascii="Arial" w:hAnsi="Arial" w:cs="Arial"/>
          <w:sz w:val="24"/>
          <w:szCs w:val="24"/>
        </w:rPr>
      </w:pPr>
    </w:p>
    <w:sectPr w:rsidR="006858DC" w:rsidRPr="001A0B61" w:rsidSect="006858DC">
      <w:headerReference w:type="default" r:id="rId8"/>
      <w:footerReference w:type="default" r:id="rId9"/>
      <w:pgSz w:w="12240" w:h="15840" w:code="1"/>
      <w:pgMar w:top="3261" w:right="1304" w:bottom="2410" w:left="1701" w:header="567" w:footer="567"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45BEA" w14:textId="77777777" w:rsidR="009D63A8" w:rsidRDefault="009D63A8">
      <w:pPr>
        <w:spacing w:after="0" w:line="240" w:lineRule="auto"/>
      </w:pPr>
      <w:r>
        <w:separator/>
      </w:r>
    </w:p>
  </w:endnote>
  <w:endnote w:type="continuationSeparator" w:id="0">
    <w:p w14:paraId="52FD1F9B" w14:textId="77777777" w:rsidR="009D63A8" w:rsidRDefault="009D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F52E3" w14:textId="77777777" w:rsidR="0048569F" w:rsidRPr="006C7169" w:rsidRDefault="0048569F" w:rsidP="00410EB5">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315C4D">
      <w:rPr>
        <w:rStyle w:val="Nmerodepgina"/>
        <w:noProof/>
        <w:sz w:val="18"/>
        <w:szCs w:val="18"/>
      </w:rPr>
      <w:t>1</w:t>
    </w:r>
    <w:r w:rsidRPr="006C7169">
      <w:rPr>
        <w:rStyle w:val="Nmerodepgina"/>
        <w:sz w:val="18"/>
        <w:szCs w:val="18"/>
      </w:rPr>
      <w:fldChar w:fldCharType="end"/>
    </w:r>
  </w:p>
  <w:p w14:paraId="2AAA53AA" w14:textId="4BEBADA9" w:rsidR="00DA0998" w:rsidRPr="00DA0998" w:rsidRDefault="00A50930" w:rsidP="00DA0998">
    <w:pPr>
      <w:pStyle w:val="Piedepgina"/>
      <w:spacing w:line="288" w:lineRule="auto"/>
      <w:rPr>
        <w:spacing w:val="8"/>
        <w:sz w:val="20"/>
        <w:szCs w:val="20"/>
      </w:rPr>
    </w:pPr>
    <w:r>
      <w:rPr>
        <w:spacing w:val="8"/>
        <w:sz w:val="20"/>
        <w:szCs w:val="20"/>
      </w:rPr>
      <w:t xml:space="preserve">                                                                                                  </w:t>
    </w:r>
  </w:p>
  <w:p w14:paraId="6358695D" w14:textId="77777777" w:rsidR="00DA0998" w:rsidRPr="00571FE2" w:rsidRDefault="00DA0998" w:rsidP="00DA0998">
    <w:pPr>
      <w:pStyle w:val="Piedepgina"/>
      <w:pBdr>
        <w:top w:val="threeDEmboss" w:sz="24" w:space="1" w:color="auto"/>
      </w:pBdr>
      <w:jc w:val="center"/>
      <w:rPr>
        <w:rFonts w:ascii="Arial Narrow" w:hAnsi="Arial Narrow" w:cs="Arial"/>
        <w:i/>
        <w:lang w:val="es-ES_tradnl"/>
      </w:rPr>
    </w:pPr>
    <w:r w:rsidRPr="00571FE2">
      <w:rPr>
        <w:rFonts w:ascii="Arial Narrow" w:hAnsi="Arial Narrow" w:cs="Arial"/>
        <w:i/>
        <w:lang w:val="es-ES_tradnl"/>
      </w:rPr>
      <w:t xml:space="preserve">Calle 12 No. 8-13, </w:t>
    </w:r>
    <w:r>
      <w:rPr>
        <w:rFonts w:ascii="Arial Narrow" w:hAnsi="Arial Narrow" w:cs="Arial"/>
        <w:i/>
        <w:lang w:val="es-ES_tradnl"/>
      </w:rPr>
      <w:t>línea de atención al usuario 3508331834</w:t>
    </w:r>
    <w:r w:rsidRPr="00571FE2">
      <w:rPr>
        <w:rFonts w:ascii="Arial Narrow" w:hAnsi="Arial Narrow" w:cs="Arial"/>
        <w:i/>
        <w:lang w:val="es-ES_tradnl"/>
      </w:rPr>
      <w:t xml:space="preserve"> Palacio Municipal </w:t>
    </w:r>
    <w:proofErr w:type="gramStart"/>
    <w:r w:rsidRPr="00571FE2">
      <w:rPr>
        <w:rFonts w:ascii="Arial Narrow" w:hAnsi="Arial Narrow" w:cs="Arial"/>
        <w:i/>
        <w:lang w:val="es-ES_tradnl"/>
      </w:rPr>
      <w:t>-  Código</w:t>
    </w:r>
    <w:proofErr w:type="gramEnd"/>
    <w:r w:rsidRPr="00571FE2">
      <w:rPr>
        <w:rFonts w:ascii="Arial Narrow" w:hAnsi="Arial Narrow" w:cs="Arial"/>
        <w:i/>
        <w:lang w:val="es-ES_tradnl"/>
      </w:rPr>
      <w:t xml:space="preserve"> postal: 852010</w:t>
    </w:r>
  </w:p>
  <w:p w14:paraId="51CEEF00" w14:textId="77777777" w:rsidR="00DA0998" w:rsidRPr="00571FE2" w:rsidRDefault="00DA0998" w:rsidP="00DA0998">
    <w:pPr>
      <w:pStyle w:val="Piedepgina"/>
      <w:pBdr>
        <w:top w:val="threeDEmboss" w:sz="24" w:space="1"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55F8F">
        <w:rPr>
          <w:rStyle w:val="Hipervnculo"/>
          <w:rFonts w:ascii="Arial Narrow" w:hAnsi="Arial Narrow" w:cs="Arial"/>
          <w:i/>
        </w:rPr>
        <w:t>juridica@hatocorozal-casanare.gov.co</w:t>
      </w:r>
    </w:hyperlink>
  </w:p>
  <w:p w14:paraId="0AB3A127" w14:textId="77777777" w:rsidR="00DA0998" w:rsidRPr="00571FE2" w:rsidRDefault="00DA0998" w:rsidP="00DA0998">
    <w:pPr>
      <w:pStyle w:val="Piedepgina"/>
      <w:pBdr>
        <w:top w:val="threeDEmboss" w:sz="24" w:space="1" w:color="auto"/>
      </w:pBdr>
      <w:jc w:val="center"/>
      <w:rPr>
        <w:rFonts w:ascii="Mistral" w:hAnsi="Mistral"/>
        <w:lang w:val="es-ES_tradnl"/>
      </w:rPr>
    </w:pPr>
    <w:r w:rsidRPr="00571FE2">
      <w:rPr>
        <w:rFonts w:ascii="Arial Narrow" w:hAnsi="Arial Narrow" w:cs="Arial"/>
        <w:i/>
        <w:lang w:val="es-ES_tradnl"/>
      </w:rPr>
      <w:t>Hato Corozal – Casanare</w:t>
    </w:r>
    <w:r w:rsidRPr="00571FE2">
      <w:rPr>
        <w:rFonts w:ascii="Cataneo BT" w:hAnsi="Cataneo BT"/>
        <w:lang w:val="es-ES_tradnl"/>
      </w:rPr>
      <w:t xml:space="preserve"> </w:t>
    </w:r>
    <w:r w:rsidRPr="00571FE2">
      <w:rPr>
        <w:rFonts w:ascii="Mistral" w:hAnsi="Mistral"/>
        <w:lang w:val="es-ES_tradnl"/>
      </w:rPr>
      <w:t>“</w:t>
    </w:r>
    <w:r w:rsidRPr="00D72937">
      <w:rPr>
        <w:rFonts w:cs="Arial"/>
        <w:lang w:val="es-ES_tradnl"/>
      </w:rPr>
      <w:t>Alto y sostenible</w:t>
    </w:r>
    <w:r>
      <w:rPr>
        <w:rFonts w:ascii="Mistral" w:hAnsi="Mistral"/>
        <w:lang w:val="es-ES_tradnl"/>
      </w:rPr>
      <w:t>”</w:t>
    </w:r>
  </w:p>
  <w:p w14:paraId="4DB98EA8" w14:textId="77777777" w:rsidR="00DA0998" w:rsidRPr="00410EB5" w:rsidRDefault="00DA0998" w:rsidP="00410E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3B456" w14:textId="77777777" w:rsidR="009D63A8" w:rsidRDefault="009D63A8">
      <w:pPr>
        <w:spacing w:after="0" w:line="240" w:lineRule="auto"/>
      </w:pPr>
      <w:r>
        <w:separator/>
      </w:r>
    </w:p>
  </w:footnote>
  <w:footnote w:type="continuationSeparator" w:id="0">
    <w:p w14:paraId="70AB1CF3" w14:textId="77777777" w:rsidR="009D63A8" w:rsidRDefault="009D6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B8B47" w14:textId="5638B7F2" w:rsidR="0048569F" w:rsidRDefault="0048569F" w:rsidP="00176DB4">
    <w:pPr>
      <w:pStyle w:val="Encabezado"/>
      <w:jc w:val="center"/>
      <w:rPr>
        <w:spacing w:val="20"/>
        <w:sz w:val="16"/>
        <w:szCs w:val="16"/>
      </w:rPr>
    </w:pPr>
    <w:r>
      <w:rPr>
        <w:noProof/>
        <w:spacing w:val="20"/>
        <w:sz w:val="16"/>
        <w:szCs w:val="16"/>
        <w:lang w:val="es-ES" w:eastAsia="es-ES"/>
      </w:rPr>
      <mc:AlternateContent>
        <mc:Choice Requires="wps">
          <w:drawing>
            <wp:anchor distT="0" distB="0" distL="114300" distR="114300" simplePos="0" relativeHeight="251659776" behindDoc="0" locked="0" layoutInCell="1" allowOverlap="1" wp14:anchorId="378F759A" wp14:editId="159F784E">
              <wp:simplePos x="0" y="0"/>
              <wp:positionH relativeFrom="column">
                <wp:posOffset>0</wp:posOffset>
              </wp:positionH>
              <wp:positionV relativeFrom="paragraph">
                <wp:posOffset>982980</wp:posOffset>
              </wp:positionV>
              <wp:extent cx="5600700" cy="22860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56007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7B1421" w14:textId="76CD46FE" w:rsidR="0048569F" w:rsidRPr="007E0314" w:rsidRDefault="0048569F" w:rsidP="00176DB4">
                          <w:pPr>
                            <w:jc w:val="center"/>
                            <w:rPr>
                              <w:spacing w:val="10"/>
                              <w:sz w:val="16"/>
                              <w:szCs w:val="16"/>
                            </w:rPr>
                          </w:pPr>
                          <w:r>
                            <w:rPr>
                              <w:smallCaps/>
                              <w:spacing w:val="10"/>
                              <w:sz w:val="16"/>
                              <w:szCs w:val="16"/>
                            </w:rPr>
                            <w:t xml:space="preserve">       </w:t>
                          </w:r>
                          <w:r w:rsidRPr="00831AC8">
                            <w:rPr>
                              <w:smallCaps/>
                              <w:spacing w:val="10"/>
                              <w:sz w:val="16"/>
                              <w:szCs w:val="16"/>
                            </w:rPr>
                            <w:t>nit</w:t>
                          </w:r>
                          <w:r w:rsidRPr="007E0314">
                            <w:rPr>
                              <w:spacing w:val="10"/>
                              <w:sz w:val="16"/>
                              <w:szCs w:val="16"/>
                            </w:rPr>
                            <w:t xml:space="preserve">. </w:t>
                          </w:r>
                          <w:r w:rsidR="00DA0998">
                            <w:rPr>
                              <w:spacing w:val="10"/>
                              <w:sz w:val="16"/>
                              <w:szCs w:val="16"/>
                            </w:rPr>
                            <w:t>800012638</w:t>
                          </w:r>
                          <w:r w:rsidRPr="007E0314">
                            <w:rPr>
                              <w:spacing w:val="10"/>
                              <w:sz w:val="16"/>
                              <w:szCs w:val="16"/>
                            </w:rPr>
                            <w:t>-</w:t>
                          </w:r>
                          <w:r w:rsidR="00DA0998">
                            <w:rPr>
                              <w:spacing w:val="10"/>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8F759A" id="_x0000_t202" coordsize="21600,21600" o:spt="202" path="m,l,21600r21600,l21600,xe">
              <v:stroke joinstyle="miter"/>
              <v:path gradientshapeok="t" o:connecttype="rect"/>
            </v:shapetype>
            <v:shape id="Cuadro de texto 7" o:spid="_x0000_s1026" type="#_x0000_t202" style="position:absolute;left:0;text-align:left;margin-left:0;margin-top:77.4pt;width:441pt;height:18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" filled="f" stroked="f">
              <v:textbox>
                <w:txbxContent>
                  <w:p w14:paraId="257B1421" w14:textId="76CD46FE" w:rsidR="0048569F" w:rsidRPr="007E0314" w:rsidRDefault="0048569F" w:rsidP="00176DB4">
                    <w:pPr>
                      <w:jc w:val="center"/>
                      <w:rPr>
                        <w:spacing w:val="10"/>
                        <w:sz w:val="16"/>
                        <w:szCs w:val="16"/>
                      </w:rPr>
                    </w:pPr>
                    <w:r>
                      <w:rPr>
                        <w:smallCaps/>
                        <w:spacing w:val="10"/>
                        <w:sz w:val="16"/>
                        <w:szCs w:val="16"/>
                      </w:rPr>
                      <w:t xml:space="preserve">       </w:t>
                    </w:r>
                    <w:r w:rsidRPr="00831AC8">
                      <w:rPr>
                        <w:smallCaps/>
                        <w:spacing w:val="10"/>
                        <w:sz w:val="16"/>
                        <w:szCs w:val="16"/>
                      </w:rPr>
                      <w:t>nit</w:t>
                    </w:r>
                    <w:r w:rsidRPr="007E0314">
                      <w:rPr>
                        <w:spacing w:val="10"/>
                        <w:sz w:val="16"/>
                        <w:szCs w:val="16"/>
                      </w:rPr>
                      <w:t xml:space="preserve">. </w:t>
                    </w:r>
                    <w:r w:rsidR="00DA0998">
                      <w:rPr>
                        <w:spacing w:val="10"/>
                        <w:sz w:val="16"/>
                        <w:szCs w:val="16"/>
                      </w:rPr>
                      <w:t>800012638</w:t>
                    </w:r>
                    <w:r w:rsidRPr="007E0314">
                      <w:rPr>
                        <w:spacing w:val="10"/>
                        <w:sz w:val="16"/>
                        <w:szCs w:val="16"/>
                      </w:rPr>
                      <w:t>-</w:t>
                    </w:r>
                    <w:r w:rsidR="00DA0998">
                      <w:rPr>
                        <w:spacing w:val="10"/>
                        <w:sz w:val="16"/>
                        <w:szCs w:val="16"/>
                      </w:rPr>
                      <w:t>2</w:t>
                    </w:r>
                  </w:p>
                </w:txbxContent>
              </v:textbox>
            </v:shape>
          </w:pict>
        </mc:Fallback>
      </mc:AlternateContent>
    </w:r>
    <w:r>
      <w:rPr>
        <w:noProof/>
        <w:spacing w:val="20"/>
        <w:sz w:val="16"/>
        <w:szCs w:val="16"/>
        <w:lang w:val="es-ES" w:eastAsia="es-ES"/>
      </w:rPr>
      <mc:AlternateContent>
        <mc:Choice Requires="wps">
          <w:drawing>
            <wp:anchor distT="0" distB="0" distL="114300" distR="114300" simplePos="0" relativeHeight="251656704" behindDoc="0" locked="0" layoutInCell="1" allowOverlap="1" wp14:anchorId="21D6F645" wp14:editId="4EB275CE">
              <wp:simplePos x="0" y="0"/>
              <wp:positionH relativeFrom="margin">
                <wp:align>center</wp:align>
              </wp:positionH>
              <wp:positionV relativeFrom="paragraph">
                <wp:posOffset>982980</wp:posOffset>
              </wp:positionV>
              <wp:extent cx="800100" cy="0"/>
              <wp:effectExtent l="0" t="0" r="12700" b="25400"/>
              <wp:wrapNone/>
              <wp:docPr id="6" name="Conector recto 6"/>
              <wp:cNvGraphicFramePr/>
              <a:graphic xmlns:a="http://schemas.openxmlformats.org/drawingml/2006/main">
                <a:graphicData uri="http://schemas.microsoft.com/office/word/2010/wordprocessingShape">
                  <wps:wsp>
                    <wps:cNvCnPr/>
                    <wps:spPr>
                      <a:xfrm>
                        <a:off x="0" y="0"/>
                        <a:ext cx="800100"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CD1C44" id="Conector recto 6" o:spid="_x0000_s1026" style="position:absolute;z-index:2516567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7.4pt" to="63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" strokecolor="black [3213]" strokeweight=".5pt">
              <v:stroke joinstyle="miter"/>
              <w10:wrap anchorx="margin"/>
            </v:line>
          </w:pict>
        </mc:Fallback>
      </mc:AlternateContent>
    </w:r>
    <w:r w:rsidR="00DA0998" w:rsidRPr="00997469">
      <w:rPr>
        <w:rFonts w:cs="Arial"/>
        <w:noProof/>
        <w:sz w:val="16"/>
        <w:szCs w:val="16"/>
      </w:rPr>
      <w:drawing>
        <wp:inline distT="0" distB="0" distL="0" distR="0" wp14:anchorId="58F5A3D7" wp14:editId="629B62A5">
          <wp:extent cx="736392" cy="863029"/>
          <wp:effectExtent l="0" t="0" r="6985" b="0"/>
          <wp:docPr id="3" name="Imagen 3"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35AFFA2" w14:textId="77777777" w:rsidR="0048569F" w:rsidRDefault="0048569F" w:rsidP="00176DB4">
    <w:pPr>
      <w:pStyle w:val="Encabezado"/>
      <w:jc w:val="center"/>
      <w:rPr>
        <w:spacing w:val="20"/>
        <w:sz w:val="16"/>
        <w:szCs w:val="16"/>
      </w:rPr>
    </w:pPr>
  </w:p>
  <w:p w14:paraId="750D9F59" w14:textId="77777777" w:rsidR="0048569F" w:rsidRPr="001A0B61" w:rsidRDefault="0048569F" w:rsidP="00DE643E">
    <w:pPr>
      <w:pStyle w:val="Encabezado"/>
      <w:jc w:val="both"/>
      <w:rPr>
        <w:rFonts w:ascii="Arial" w:hAnsi="Arial" w:cs="Arial"/>
        <w:spacing w:val="20"/>
        <w:sz w:val="16"/>
        <w:szCs w:val="16"/>
      </w:rPr>
    </w:pPr>
    <w:r w:rsidRPr="001A0B61">
      <w:rPr>
        <w:rFonts w:ascii="Arial" w:hAnsi="Arial" w:cs="Arial"/>
        <w:color w:val="0070C0"/>
        <w:spacing w:val="20"/>
        <w:sz w:val="16"/>
        <w:szCs w:val="16"/>
      </w:rPr>
      <w:t>CONTRATO DE OBRA PÚBLICA</w:t>
    </w:r>
    <w:r w:rsidRPr="001A0B61">
      <w:rPr>
        <w:rFonts w:ascii="Arial" w:hAnsi="Arial" w:cs="Arial"/>
        <w:spacing w:val="20"/>
        <w:sz w:val="16"/>
        <w:szCs w:val="16"/>
      </w:rPr>
      <w:t xml:space="preserve"> No. </w:t>
    </w:r>
    <w:r w:rsidRPr="001A0B61">
      <w:rPr>
        <w:rFonts w:ascii="Arial" w:hAnsi="Arial" w:cs="Arial"/>
        <w:color w:val="0070C0"/>
        <w:spacing w:val="20"/>
        <w:sz w:val="16"/>
        <w:szCs w:val="16"/>
      </w:rPr>
      <w:t>0091</w:t>
    </w:r>
    <w:r w:rsidRPr="001A0B61">
      <w:rPr>
        <w:rFonts w:ascii="Arial" w:hAnsi="Arial" w:cs="Arial"/>
        <w:spacing w:val="20"/>
        <w:sz w:val="16"/>
        <w:szCs w:val="16"/>
      </w:rPr>
      <w:t xml:space="preserve"> de </w:t>
    </w:r>
    <w:r w:rsidRPr="001A0B61">
      <w:rPr>
        <w:rFonts w:ascii="Arial" w:hAnsi="Arial" w:cs="Arial"/>
        <w:color w:val="0070C0"/>
        <w:spacing w:val="20"/>
        <w:sz w:val="16"/>
        <w:szCs w:val="16"/>
      </w:rPr>
      <w:t>2023-05-04</w:t>
    </w:r>
    <w:r w:rsidRPr="001A0B61">
      <w:rPr>
        <w:rFonts w:ascii="Arial" w:hAnsi="Arial" w:cs="Arial"/>
        <w:spacing w:val="20"/>
        <w:sz w:val="16"/>
        <w:szCs w:val="16"/>
      </w:rPr>
      <w:t xml:space="preserve"> cuyo Objeto: </w:t>
    </w:r>
    <w:r w:rsidRPr="001A0B61">
      <w:rPr>
        <w:rFonts w:ascii="Arial" w:hAnsi="Arial" w:cs="Arial"/>
        <w:color w:val="0070C0"/>
        <w:spacing w:val="20"/>
        <w:sz w:val="16"/>
        <w:szCs w:val="16"/>
      </w:rPr>
      <w:t>CONSTRUCCIÓN CASETA COMUNAL VEREDA CORRALITO MUNICIPIO DE HATO COROZAL, DEPARTAMENTO DE CASANARE.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DE4073D"/>
    <w:multiLevelType w:val="hybridMultilevel"/>
    <w:tmpl w:val="B87AAC56"/>
    <w:lvl w:ilvl="0" w:tplc="441369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9F80218"/>
    <w:multiLevelType w:val="hybridMultilevel"/>
    <w:tmpl w:val="F1C47166"/>
    <w:lvl w:ilvl="0" w:tplc="B992CD7E">
      <w:start w:val="1"/>
      <w:numFmt w:val="lowerLetter"/>
      <w:lvlText w:val="%1)"/>
      <w:lvlJc w:val="left"/>
      <w:pPr>
        <w:ind w:left="1836" w:hanging="360"/>
      </w:pPr>
      <w:rPr>
        <w:rFonts w:hint="default"/>
      </w:rPr>
    </w:lvl>
    <w:lvl w:ilvl="1" w:tplc="240A0019" w:tentative="1">
      <w:start w:val="1"/>
      <w:numFmt w:val="lowerLetter"/>
      <w:lvlText w:val="%2."/>
      <w:lvlJc w:val="left"/>
      <w:pPr>
        <w:ind w:left="2556" w:hanging="360"/>
      </w:pPr>
    </w:lvl>
    <w:lvl w:ilvl="2" w:tplc="240A001B" w:tentative="1">
      <w:start w:val="1"/>
      <w:numFmt w:val="lowerRoman"/>
      <w:lvlText w:val="%3."/>
      <w:lvlJc w:val="right"/>
      <w:pPr>
        <w:ind w:left="3276" w:hanging="180"/>
      </w:pPr>
    </w:lvl>
    <w:lvl w:ilvl="3" w:tplc="240A000F" w:tentative="1">
      <w:start w:val="1"/>
      <w:numFmt w:val="decimal"/>
      <w:lvlText w:val="%4."/>
      <w:lvlJc w:val="left"/>
      <w:pPr>
        <w:ind w:left="3996" w:hanging="360"/>
      </w:pPr>
    </w:lvl>
    <w:lvl w:ilvl="4" w:tplc="240A0019" w:tentative="1">
      <w:start w:val="1"/>
      <w:numFmt w:val="lowerLetter"/>
      <w:lvlText w:val="%5."/>
      <w:lvlJc w:val="left"/>
      <w:pPr>
        <w:ind w:left="4716" w:hanging="360"/>
      </w:pPr>
    </w:lvl>
    <w:lvl w:ilvl="5" w:tplc="240A001B" w:tentative="1">
      <w:start w:val="1"/>
      <w:numFmt w:val="lowerRoman"/>
      <w:lvlText w:val="%6."/>
      <w:lvlJc w:val="right"/>
      <w:pPr>
        <w:ind w:left="5436" w:hanging="180"/>
      </w:pPr>
    </w:lvl>
    <w:lvl w:ilvl="6" w:tplc="240A000F" w:tentative="1">
      <w:start w:val="1"/>
      <w:numFmt w:val="decimal"/>
      <w:lvlText w:val="%7."/>
      <w:lvlJc w:val="left"/>
      <w:pPr>
        <w:ind w:left="6156" w:hanging="360"/>
      </w:pPr>
    </w:lvl>
    <w:lvl w:ilvl="7" w:tplc="240A0019" w:tentative="1">
      <w:start w:val="1"/>
      <w:numFmt w:val="lowerLetter"/>
      <w:lvlText w:val="%8."/>
      <w:lvlJc w:val="left"/>
      <w:pPr>
        <w:ind w:left="6876" w:hanging="360"/>
      </w:pPr>
    </w:lvl>
    <w:lvl w:ilvl="8" w:tplc="240A001B" w:tentative="1">
      <w:start w:val="1"/>
      <w:numFmt w:val="lowerRoman"/>
      <w:lvlText w:val="%9."/>
      <w:lvlJc w:val="right"/>
      <w:pPr>
        <w:ind w:left="7596" w:hanging="180"/>
      </w:pPr>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CO"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CO"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0C0"/>
    <w:rsid w:val="000021BA"/>
    <w:rsid w:val="0003271D"/>
    <w:rsid w:val="00052679"/>
    <w:rsid w:val="00053AF4"/>
    <w:rsid w:val="000651E1"/>
    <w:rsid w:val="000803C0"/>
    <w:rsid w:val="000921EB"/>
    <w:rsid w:val="000E7707"/>
    <w:rsid w:val="000F33BC"/>
    <w:rsid w:val="000F75E5"/>
    <w:rsid w:val="001069DA"/>
    <w:rsid w:val="00114FB3"/>
    <w:rsid w:val="001216EB"/>
    <w:rsid w:val="00122C3C"/>
    <w:rsid w:val="00143C7F"/>
    <w:rsid w:val="00170B5F"/>
    <w:rsid w:val="00176DB4"/>
    <w:rsid w:val="001A0B61"/>
    <w:rsid w:val="001D62FB"/>
    <w:rsid w:val="001F7EC0"/>
    <w:rsid w:val="002162F7"/>
    <w:rsid w:val="00221540"/>
    <w:rsid w:val="00240285"/>
    <w:rsid w:val="00262476"/>
    <w:rsid w:val="00272D8F"/>
    <w:rsid w:val="0029562E"/>
    <w:rsid w:val="002A0AA4"/>
    <w:rsid w:val="002C04D1"/>
    <w:rsid w:val="002C1F6F"/>
    <w:rsid w:val="002E0C44"/>
    <w:rsid w:val="0030563D"/>
    <w:rsid w:val="003100EB"/>
    <w:rsid w:val="00315C4D"/>
    <w:rsid w:val="003812C0"/>
    <w:rsid w:val="003B0574"/>
    <w:rsid w:val="003B74D8"/>
    <w:rsid w:val="00410EB5"/>
    <w:rsid w:val="004167EA"/>
    <w:rsid w:val="00417330"/>
    <w:rsid w:val="0043427F"/>
    <w:rsid w:val="004468CD"/>
    <w:rsid w:val="004565ED"/>
    <w:rsid w:val="004666CF"/>
    <w:rsid w:val="004705D0"/>
    <w:rsid w:val="00474709"/>
    <w:rsid w:val="0048569F"/>
    <w:rsid w:val="004B77EE"/>
    <w:rsid w:val="004C5498"/>
    <w:rsid w:val="004D68FB"/>
    <w:rsid w:val="004E1C30"/>
    <w:rsid w:val="004E380C"/>
    <w:rsid w:val="005273B8"/>
    <w:rsid w:val="0054318A"/>
    <w:rsid w:val="0056550F"/>
    <w:rsid w:val="00571987"/>
    <w:rsid w:val="00577B88"/>
    <w:rsid w:val="005D00C0"/>
    <w:rsid w:val="005E4642"/>
    <w:rsid w:val="005F24FA"/>
    <w:rsid w:val="006132E6"/>
    <w:rsid w:val="00642464"/>
    <w:rsid w:val="006544EC"/>
    <w:rsid w:val="00654CF9"/>
    <w:rsid w:val="00681A78"/>
    <w:rsid w:val="006858DC"/>
    <w:rsid w:val="006941AD"/>
    <w:rsid w:val="006C4F7B"/>
    <w:rsid w:val="006D6B37"/>
    <w:rsid w:val="006E0997"/>
    <w:rsid w:val="006F21C6"/>
    <w:rsid w:val="0070564B"/>
    <w:rsid w:val="00716553"/>
    <w:rsid w:val="007422FE"/>
    <w:rsid w:val="00764CC5"/>
    <w:rsid w:val="007903C9"/>
    <w:rsid w:val="00790DA4"/>
    <w:rsid w:val="00795517"/>
    <w:rsid w:val="007A385B"/>
    <w:rsid w:val="007A5ABB"/>
    <w:rsid w:val="007B4E77"/>
    <w:rsid w:val="007C35B6"/>
    <w:rsid w:val="007E2F00"/>
    <w:rsid w:val="007F2B90"/>
    <w:rsid w:val="007F353D"/>
    <w:rsid w:val="007F5D1F"/>
    <w:rsid w:val="008024AE"/>
    <w:rsid w:val="0085368C"/>
    <w:rsid w:val="00875C23"/>
    <w:rsid w:val="00881EAA"/>
    <w:rsid w:val="008A02DC"/>
    <w:rsid w:val="008B4936"/>
    <w:rsid w:val="008C5FFA"/>
    <w:rsid w:val="008D3398"/>
    <w:rsid w:val="008E227B"/>
    <w:rsid w:val="008F5A57"/>
    <w:rsid w:val="00902123"/>
    <w:rsid w:val="00907ABE"/>
    <w:rsid w:val="009113D0"/>
    <w:rsid w:val="00923D76"/>
    <w:rsid w:val="00925C49"/>
    <w:rsid w:val="00933C06"/>
    <w:rsid w:val="00935449"/>
    <w:rsid w:val="0093731F"/>
    <w:rsid w:val="009437C9"/>
    <w:rsid w:val="00951AEF"/>
    <w:rsid w:val="00960851"/>
    <w:rsid w:val="00975A47"/>
    <w:rsid w:val="00975CAB"/>
    <w:rsid w:val="009A584A"/>
    <w:rsid w:val="009B5AB3"/>
    <w:rsid w:val="009D0C3E"/>
    <w:rsid w:val="009D163B"/>
    <w:rsid w:val="009D63A8"/>
    <w:rsid w:val="009E40CF"/>
    <w:rsid w:val="009F1E05"/>
    <w:rsid w:val="00A340AF"/>
    <w:rsid w:val="00A376B8"/>
    <w:rsid w:val="00A37D8D"/>
    <w:rsid w:val="00A50930"/>
    <w:rsid w:val="00A575B0"/>
    <w:rsid w:val="00A84475"/>
    <w:rsid w:val="00A91169"/>
    <w:rsid w:val="00AA5FBB"/>
    <w:rsid w:val="00AB096B"/>
    <w:rsid w:val="00AB5411"/>
    <w:rsid w:val="00AD0A89"/>
    <w:rsid w:val="00AD163C"/>
    <w:rsid w:val="00AD4C20"/>
    <w:rsid w:val="00B10CB2"/>
    <w:rsid w:val="00B143DD"/>
    <w:rsid w:val="00B1637F"/>
    <w:rsid w:val="00B300B5"/>
    <w:rsid w:val="00B35579"/>
    <w:rsid w:val="00B55820"/>
    <w:rsid w:val="00B61A34"/>
    <w:rsid w:val="00BB5686"/>
    <w:rsid w:val="00BE407C"/>
    <w:rsid w:val="00BE68B9"/>
    <w:rsid w:val="00BE6CE4"/>
    <w:rsid w:val="00BF1158"/>
    <w:rsid w:val="00BF3152"/>
    <w:rsid w:val="00BF663A"/>
    <w:rsid w:val="00BF7BBB"/>
    <w:rsid w:val="00C01116"/>
    <w:rsid w:val="00C0446E"/>
    <w:rsid w:val="00C046F2"/>
    <w:rsid w:val="00C071C3"/>
    <w:rsid w:val="00C16204"/>
    <w:rsid w:val="00C60617"/>
    <w:rsid w:val="00C7513F"/>
    <w:rsid w:val="00CB1FFC"/>
    <w:rsid w:val="00CB2B10"/>
    <w:rsid w:val="00CB704B"/>
    <w:rsid w:val="00CC3E75"/>
    <w:rsid w:val="00CC473B"/>
    <w:rsid w:val="00CF4049"/>
    <w:rsid w:val="00D05E90"/>
    <w:rsid w:val="00D074F1"/>
    <w:rsid w:val="00D32D58"/>
    <w:rsid w:val="00D64EFF"/>
    <w:rsid w:val="00D64F76"/>
    <w:rsid w:val="00D7369A"/>
    <w:rsid w:val="00D81EFE"/>
    <w:rsid w:val="00D8221C"/>
    <w:rsid w:val="00D8777F"/>
    <w:rsid w:val="00D92B81"/>
    <w:rsid w:val="00D96CE3"/>
    <w:rsid w:val="00DA0998"/>
    <w:rsid w:val="00DA7270"/>
    <w:rsid w:val="00DB6CAD"/>
    <w:rsid w:val="00DD2CDD"/>
    <w:rsid w:val="00DE643E"/>
    <w:rsid w:val="00E16462"/>
    <w:rsid w:val="00E1709A"/>
    <w:rsid w:val="00E53A39"/>
    <w:rsid w:val="00E6171A"/>
    <w:rsid w:val="00E64DC5"/>
    <w:rsid w:val="00E83416"/>
    <w:rsid w:val="00EA3788"/>
    <w:rsid w:val="00EA7168"/>
    <w:rsid w:val="00ED0580"/>
    <w:rsid w:val="00EE3CF7"/>
    <w:rsid w:val="00EF0483"/>
    <w:rsid w:val="00F165AC"/>
    <w:rsid w:val="00F401A8"/>
    <w:rsid w:val="00F53B67"/>
    <w:rsid w:val="00F63CFE"/>
    <w:rsid w:val="00F76329"/>
    <w:rsid w:val="00F81C30"/>
    <w:rsid w:val="00FA5781"/>
    <w:rsid w:val="00FB6486"/>
    <w:rsid w:val="00FC5C9F"/>
    <w:rsid w:val="00FD13BE"/>
    <w:rsid w:val="00FE4EF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822891"/>
  <w15:docId w15:val="{53F4DD16-0302-42EF-8E0F-A185C4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WenQuanYi Micro Hei"/>
      <w:color w:val="00000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uiPriority w:val="99"/>
    <w:rPr>
      <w:rFonts w:ascii="Arial" w:eastAsia="Droid Sans Fallback" w:hAnsi="Arial" w:cs="Lohit Hindi"/>
      <w:sz w:val="28"/>
      <w:szCs w:val="28"/>
      <w:lang w:val="es-CO" w:eastAsia="en-US"/>
    </w:rPr>
  </w:style>
  <w:style w:type="character" w:customStyle="1" w:styleId="PiedepginaCar">
    <w:name w:val="Pie de página Car"/>
    <w:basedOn w:val="Fuentedeprrafopredeter"/>
    <w:uiPriority w:val="99"/>
  </w:style>
  <w:style w:type="character" w:customStyle="1" w:styleId="TextodegloboCar">
    <w:name w:val="Texto de globo Car"/>
    <w:rPr>
      <w:rFonts w:ascii="Tahoma" w:hAnsi="Tahoma" w:cs="Tahoma"/>
      <w:sz w:val="16"/>
      <w:szCs w:val="16"/>
    </w:rPr>
  </w:style>
  <w:style w:type="character" w:customStyle="1" w:styleId="DefaultParagraphFontPHPDOCX">
    <w:name w:val="Default Paragraph Font PHPDOCX"/>
  </w:style>
  <w:style w:type="character" w:customStyle="1" w:styleId="TitleCarPHPDOCX">
    <w:name w:val="Title Car PHPDOCX"/>
    <w:rPr>
      <w:rFonts w:ascii="Cambria" w:hAnsi="Cambria"/>
      <w:color w:val="17365D"/>
      <w:spacing w:val="5"/>
      <w:sz w:val="52"/>
      <w:szCs w:val="52"/>
    </w:rPr>
  </w:style>
  <w:style w:type="character" w:customStyle="1" w:styleId="SubtitleCarPHPDOCX">
    <w:name w:val="Subtitle Car PHPDOCX"/>
    <w:rPr>
      <w:rFonts w:ascii="Cambria" w:hAnsi="Cambria"/>
      <w:i/>
      <w:iCs/>
      <w:color w:val="4F81BD"/>
      <w:spacing w:val="15"/>
      <w:sz w:val="24"/>
      <w:szCs w:val="24"/>
    </w:rPr>
  </w:style>
  <w:style w:type="character" w:customStyle="1" w:styleId="footnotetextCarPHPDOCX">
    <w:name w:val="footnote text Car PHPDOCX"/>
    <w:rPr>
      <w:sz w:val="20"/>
      <w:szCs w:val="20"/>
    </w:rPr>
  </w:style>
  <w:style w:type="character" w:customStyle="1" w:styleId="footnotereferencePHPDOCX">
    <w:name w:val="footnote reference PHPDOCX"/>
    <w:rPr>
      <w:vertAlign w:val="superscript"/>
    </w:rPr>
  </w:style>
  <w:style w:type="character" w:customStyle="1" w:styleId="endnotetextCarPHPDOCX">
    <w:name w:val="endnote text Car PHPDOCX"/>
    <w:rPr>
      <w:sz w:val="20"/>
      <w:szCs w:val="20"/>
    </w:rPr>
  </w:style>
  <w:style w:type="character" w:customStyle="1" w:styleId="endnotereferencePHPDOCX">
    <w:name w:val="endnote reference PHPDOCX"/>
    <w:rPr>
      <w:vertAlign w:val="superscript"/>
    </w:rPr>
  </w:style>
  <w:style w:type="character" w:customStyle="1" w:styleId="apple-converted-space">
    <w:name w:val="apple-converted-space"/>
    <w:basedOn w:val="Fuentedeprrafopredeter"/>
  </w:style>
  <w:style w:type="character" w:styleId="Refdecomentario">
    <w:name w:val="annotation reference"/>
    <w:rPr>
      <w:sz w:val="16"/>
      <w:szCs w:val="16"/>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ListLabel1">
    <w:name w:val="ListLabel 1"/>
    <w:rPr>
      <w:rFonts w:cs="Courier New"/>
    </w:rPr>
  </w:style>
  <w:style w:type="paragraph" w:styleId="Encabezado">
    <w:name w:val="header"/>
    <w:basedOn w:val="Normal"/>
    <w:uiPriority w:val="99"/>
  </w:style>
  <w:style w:type="paragraph" w:customStyle="1" w:styleId="Cuerpodetexto">
    <w:name w:val="Cuerpo de texto"/>
    <w:basedOn w:val="Normal"/>
    <w:pPr>
      <w:widowControl w:val="0"/>
      <w:spacing w:after="120"/>
    </w:pPr>
    <w:rPr>
      <w:rFonts w:ascii="Liberation Serif" w:hAnsi="Liberation Serif" w:cs="Lohit Hindi"/>
      <w:sz w:val="24"/>
      <w:szCs w:val="24"/>
      <w:lang w:val="es-ES" w:eastAsia="zh-CN" w:bidi="hi-IN"/>
    </w:rPr>
  </w:style>
  <w:style w:type="paragraph" w:styleId="Lista">
    <w:name w:val="List"/>
    <w:basedOn w:val="Cuerpodetexto"/>
  </w:style>
  <w:style w:type="paragraph" w:customStyle="1" w:styleId="Piedefoto">
    <w:name w:val="Pie de foto"/>
    <w:basedOn w:val="Normal"/>
    <w:pPr>
      <w:suppressLineNumbers/>
      <w:spacing w:before="120" w:after="120"/>
    </w:pPr>
    <w:rPr>
      <w:rFonts w:cs="Lohit Hindi"/>
      <w:i/>
      <w:iCs/>
      <w:sz w:val="24"/>
      <w:szCs w:val="24"/>
    </w:rPr>
  </w:style>
  <w:style w:type="paragraph" w:customStyle="1" w:styleId="ndice">
    <w:name w:val="Índice"/>
    <w:basedOn w:val="Normal"/>
    <w:pPr>
      <w:widowControl w:val="0"/>
      <w:suppressLineNumbers/>
    </w:pPr>
    <w:rPr>
      <w:rFonts w:ascii="Liberation Serif" w:hAnsi="Liberation Serif" w:cs="Lohit Hindi"/>
      <w:sz w:val="24"/>
      <w:szCs w:val="24"/>
      <w:lang w:val="es-ES" w:eastAsia="zh-CN" w:bidi="hi-IN"/>
    </w:rPr>
  </w:style>
  <w:style w:type="paragraph" w:customStyle="1" w:styleId="Predeterminado">
    <w:name w:val="Predeterminado"/>
    <w:pPr>
      <w:tabs>
        <w:tab w:val="left" w:pos="708"/>
      </w:tabs>
      <w:suppressAutoHyphens/>
      <w:spacing w:after="200" w:line="276" w:lineRule="auto"/>
    </w:pPr>
    <w:rPr>
      <w:rFonts w:eastAsia="Droid Sans Fallback" w:cs="Calibri"/>
      <w:color w:val="00000A"/>
      <w:sz w:val="22"/>
      <w:szCs w:val="22"/>
      <w:lang w:eastAsia="en-US"/>
    </w:rPr>
  </w:style>
  <w:style w:type="paragraph" w:customStyle="1" w:styleId="Etiqueta">
    <w:name w:val="Etiqueta"/>
    <w:basedOn w:val="Predeterminado"/>
    <w:pPr>
      <w:suppressLineNumbers/>
      <w:spacing w:before="120" w:after="120"/>
    </w:pPr>
    <w:rPr>
      <w:rFonts w:cs="Lohit Hindi"/>
      <w:i/>
      <w:iCs/>
      <w:sz w:val="24"/>
      <w:szCs w:val="24"/>
    </w:rPr>
  </w:style>
  <w:style w:type="paragraph" w:styleId="Piedepgina">
    <w:name w:val="footer"/>
    <w:basedOn w:val="Normal"/>
    <w:uiPriority w:val="99"/>
    <w:pPr>
      <w:tabs>
        <w:tab w:val="center" w:pos="4252"/>
        <w:tab w:val="right" w:pos="8504"/>
      </w:tabs>
      <w:spacing w:after="0" w:line="100" w:lineRule="atLeast"/>
    </w:pPr>
  </w:style>
  <w:style w:type="paragraph" w:styleId="Textodeglobo">
    <w:name w:val="Balloon Text"/>
    <w:basedOn w:val="Normal"/>
    <w:pPr>
      <w:spacing w:after="0" w:line="100" w:lineRule="atLeast"/>
    </w:pPr>
    <w:rPr>
      <w:rFonts w:ascii="Tahoma" w:hAnsi="Tahoma" w:cs="Tahoma"/>
      <w:sz w:val="16"/>
      <w:szCs w:val="16"/>
    </w:rPr>
  </w:style>
  <w:style w:type="paragraph" w:customStyle="1" w:styleId="ListParagraphPHPDOCX">
    <w:name w:val="List Paragraph PHPDOCX"/>
    <w:basedOn w:val="Normal"/>
    <w:pPr>
      <w:ind w:left="720"/>
      <w:contextualSpacing/>
    </w:pPr>
  </w:style>
  <w:style w:type="paragraph" w:customStyle="1" w:styleId="TitlePHPDOCX">
    <w:name w:val="Title PHPDOCX"/>
    <w:basedOn w:val="Normal"/>
    <w:pPr>
      <w:pBdr>
        <w:top w:val="nil"/>
        <w:left w:val="nil"/>
        <w:bottom w:val="single" w:sz="8" w:space="0" w:color="4F81BD"/>
        <w:right w:val="nil"/>
      </w:pBdr>
      <w:spacing w:after="300" w:line="100" w:lineRule="atLeast"/>
      <w:contextualSpacing/>
    </w:pPr>
    <w:rPr>
      <w:rFonts w:ascii="Cambria" w:hAnsi="Cambria"/>
      <w:color w:val="17365D"/>
      <w:spacing w:val="5"/>
      <w:sz w:val="52"/>
      <w:szCs w:val="52"/>
    </w:rPr>
  </w:style>
  <w:style w:type="paragraph" w:customStyle="1" w:styleId="SubtitlePHPDOCX">
    <w:name w:val="Subtitle PHPDOCX"/>
    <w:basedOn w:val="Normal"/>
    <w:rPr>
      <w:rFonts w:ascii="Cambria" w:hAnsi="Cambria"/>
      <w:i/>
      <w:iCs/>
      <w:color w:val="4F81BD"/>
      <w:spacing w:val="15"/>
      <w:sz w:val="24"/>
      <w:szCs w:val="24"/>
    </w:rPr>
  </w:style>
  <w:style w:type="paragraph" w:customStyle="1" w:styleId="footnotetextPHPDOCX">
    <w:name w:val="footnote text PHPDOCX"/>
    <w:basedOn w:val="Normal"/>
    <w:pPr>
      <w:spacing w:after="0" w:line="100" w:lineRule="atLeast"/>
    </w:pPr>
    <w:rPr>
      <w:sz w:val="20"/>
      <w:szCs w:val="20"/>
    </w:rPr>
  </w:style>
  <w:style w:type="paragraph" w:customStyle="1" w:styleId="endnotetextPHPDOCX">
    <w:name w:val="endnote text PHPDOCX"/>
    <w:basedOn w:val="Normal"/>
    <w:pPr>
      <w:spacing w:after="0" w:line="100" w:lineRule="atLeast"/>
    </w:pPr>
    <w:rPr>
      <w:sz w:val="20"/>
      <w:szCs w:val="20"/>
    </w:rPr>
  </w:style>
  <w:style w:type="paragraph" w:styleId="Sinespaciado">
    <w:name w:val="No Spacing"/>
    <w:uiPriority w:val="1"/>
    <w:qFormat/>
    <w:pPr>
      <w:suppressAutoHyphens/>
      <w:spacing w:line="100" w:lineRule="atLeast"/>
    </w:pPr>
    <w:rPr>
      <w:rFonts w:eastAsia="WenQuanYi Micro Hei"/>
      <w:color w:val="00000A"/>
      <w:sz w:val="22"/>
      <w:szCs w:val="22"/>
    </w:rPr>
  </w:style>
  <w:style w:type="paragraph" w:styleId="Textocomentario">
    <w:name w:val="annotation text"/>
    <w:basedOn w:val="Normal"/>
    <w:pPr>
      <w:spacing w:line="100" w:lineRule="atLeast"/>
    </w:pPr>
    <w:rPr>
      <w:sz w:val="20"/>
      <w:szCs w:val="20"/>
    </w:rPr>
  </w:style>
  <w:style w:type="paragraph" w:styleId="Asuntodelcomentario">
    <w:name w:val="annotation subject"/>
    <w:basedOn w:val="Textocomentario"/>
    <w:rPr>
      <w:b/>
      <w:bCs/>
    </w:rPr>
  </w:style>
  <w:style w:type="paragraph" w:customStyle="1" w:styleId="Contenidodelatabla">
    <w:name w:val="Contenido de la tabla"/>
    <w:basedOn w:val="Normal"/>
  </w:style>
  <w:style w:type="paragraph" w:customStyle="1" w:styleId="Encabezadodelatabla">
    <w:name w:val="Encabezado de la tabla"/>
    <w:basedOn w:val="Contenidodelatabla"/>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link w:val="TitleCarPHPDOCX0"/>
    <w:uiPriority w:val="10"/>
    <w:qFormat/>
    <w:rsid w:val="00DF064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arPHPDOCX0">
    <w:name w:val="Title Car PHPDOCX"/>
    <w:link w:val="TitlePHPDOCX0"/>
    <w:uiPriority w:val="10"/>
    <w:rsid w:val="00DF064E"/>
    <w:rPr>
      <w:rFonts w:ascii="Cambria" w:eastAsia="Times New Roman" w:hAnsi="Cambria" w:cs="Times New Roman"/>
      <w:color w:val="17365D"/>
      <w:spacing w:val="5"/>
      <w:kern w:val="28"/>
      <w:sz w:val="52"/>
      <w:szCs w:val="52"/>
    </w:rPr>
  </w:style>
  <w:style w:type="paragraph" w:customStyle="1" w:styleId="SubtitlePHPDOCX0">
    <w:name w:val="Subtitle PHPDOCX"/>
    <w:basedOn w:val="Normal"/>
    <w:next w:val="Normal"/>
    <w:link w:val="SubtitleCarPHPDOCX0"/>
    <w:uiPriority w:val="11"/>
    <w:qFormat/>
    <w:rsid w:val="00DF064E"/>
    <w:pPr>
      <w:numPr>
        <w:ilvl w:val="1"/>
      </w:numPr>
    </w:pPr>
    <w:rPr>
      <w:rFonts w:ascii="Cambria" w:eastAsia="Times New Roman" w:hAnsi="Cambria"/>
      <w:i/>
      <w:iCs/>
      <w:color w:val="4F81BD"/>
      <w:spacing w:val="15"/>
      <w:sz w:val="24"/>
      <w:szCs w:val="24"/>
    </w:rPr>
  </w:style>
  <w:style w:type="character" w:customStyle="1" w:styleId="SubtitleCarPHPDOCX0">
    <w:name w:val="Subtitle Car PHPDOCX"/>
    <w:link w:val="SubtitlePHPDOCX0"/>
    <w:uiPriority w:val="11"/>
    <w:rsid w:val="00DF064E"/>
    <w:rPr>
      <w:rFonts w:ascii="Cambria" w:eastAsia="Times New Roman" w:hAnsi="Cambria" w:cs="Times New Roman"/>
      <w:i/>
      <w:iCs/>
      <w:color w:val="4F81BD"/>
      <w:spacing w:val="15"/>
      <w:sz w:val="24"/>
      <w:szCs w:val="24"/>
    </w:rPr>
  </w:style>
  <w:style w:type="table" w:customStyle="1" w:styleId="NormalTablePHPDOCX">
    <w:name w:val="Normal Table PHPDOCX"/>
    <w:uiPriority w:val="99"/>
    <w:semiHidden/>
    <w:unhideWhenUsed/>
    <w:qFormat/>
    <w:rPr>
      <w:sz w:val="22"/>
      <w:szCs w:val="22"/>
    </w:r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pPr>
      <w:spacing w:after="0" w:line="240" w:lineRule="auto"/>
    </w:pPr>
    <w:rPr>
      <w:sz w:val="20"/>
      <w:szCs w:val="20"/>
    </w:rPr>
  </w:style>
  <w:style w:type="character" w:customStyle="1" w:styleId="footnotetextCarPHPDOCX0">
    <w:name w:val="footnote text Car PHPDOCX"/>
    <w:link w:val="footnotetextPHPDOCX0"/>
    <w:uiPriority w:val="99"/>
    <w:semiHidden/>
    <w:rsid w:val="006E0FDA"/>
    <w:rPr>
      <w:sz w:val="20"/>
      <w:szCs w:val="20"/>
    </w:rPr>
  </w:style>
  <w:style w:type="character" w:customStyle="1" w:styleId="footnotereferencePHPDOCX0">
    <w:name w:val="footnote reference PHPDOCX"/>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pPr>
      <w:spacing w:after="0" w:line="240" w:lineRule="auto"/>
    </w:pPr>
    <w:rPr>
      <w:sz w:val="20"/>
      <w:szCs w:val="20"/>
    </w:rPr>
  </w:style>
  <w:style w:type="character" w:customStyle="1" w:styleId="endnotetextCarPHPDOCX0">
    <w:name w:val="endnote text Car PHPDOCX"/>
    <w:link w:val="endnotetextPHPDOCX0"/>
    <w:uiPriority w:val="99"/>
    <w:semiHidden/>
    <w:rsid w:val="006E0FDA"/>
    <w:rPr>
      <w:sz w:val="20"/>
      <w:szCs w:val="20"/>
    </w:rPr>
  </w:style>
  <w:style w:type="character" w:customStyle="1" w:styleId="endnotereferencePHPDOCX0">
    <w:name w:val="endnote reference PHPDOCX"/>
    <w:uiPriority w:val="99"/>
    <w:semiHidden/>
    <w:unhideWhenUsed/>
    <w:rsid w:val="006E0FDA"/>
    <w:rPr>
      <w:vertAlign w:val="superscript"/>
    </w:rPr>
  </w:style>
  <w:style w:type="character" w:styleId="Hipervnculo">
    <w:name w:val="Hyperlink"/>
    <w:uiPriority w:val="99"/>
    <w:unhideWhenUsed/>
    <w:rsid w:val="00221540"/>
    <w:rPr>
      <w:color w:val="0563C1"/>
      <w:u w:val="single"/>
    </w:rPr>
  </w:style>
  <w:style w:type="paragraph" w:styleId="Prrafodelista">
    <w:name w:val="List Paragraph"/>
    <w:basedOn w:val="Normal"/>
    <w:uiPriority w:val="34"/>
    <w:qFormat/>
    <w:rsid w:val="002C1F6F"/>
    <w:pPr>
      <w:suppressAutoHyphens w:val="0"/>
      <w:ind w:left="720"/>
      <w:contextualSpacing/>
    </w:pPr>
    <w:rPr>
      <w:rFonts w:eastAsia="Calibri"/>
      <w:color w:val="auto"/>
      <w:lang w:eastAsia="en-US"/>
    </w:rPr>
  </w:style>
  <w:style w:type="table" w:styleId="Tablaconcuadrcula">
    <w:name w:val="Table Grid"/>
    <w:basedOn w:val="Tablanormal"/>
    <w:uiPriority w:val="59"/>
    <w:rsid w:val="00176DB4"/>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176DB4"/>
  </w:style>
  <w:style w:type="paragraph" w:customStyle="1" w:styleId="BodyText21">
    <w:name w:val="Body Text 21"/>
    <w:basedOn w:val="Normal"/>
    <w:uiPriority w:val="99"/>
    <w:rsid w:val="005F24FA"/>
    <w:pPr>
      <w:widowControl w:val="0"/>
      <w:suppressAutoHyphens w:val="0"/>
      <w:spacing w:after="0" w:line="240" w:lineRule="auto"/>
      <w:jc w:val="both"/>
    </w:pPr>
    <w:rPr>
      <w:rFonts w:ascii="Times New Roman" w:eastAsia="Times New Roman" w:hAnsi="Times New Roman"/>
      <w:color w:val="auto"/>
      <w:sz w:val="24"/>
      <w:szCs w:val="20"/>
      <w:lang w:eastAsia="es-ES"/>
    </w:rPr>
  </w:style>
  <w:style w:type="character" w:styleId="Hipervnculovisitado">
    <w:name w:val="FollowedHyperlink"/>
    <w:basedOn w:val="Fuentedeprrafopredeter"/>
    <w:uiPriority w:val="99"/>
    <w:semiHidden/>
    <w:unhideWhenUsed/>
    <w:rsid w:val="00CC3E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545F4-7094-EF48-8068-055FB770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2758</Words>
  <Characters>15169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17892</CharactersWithSpaces>
  <SharedDoc>false</SharedDoc>
  <HLinks>
    <vt:vector size="6" baseType="variant">
      <vt:variant>
        <vt:i4>8061000</vt:i4>
      </vt:variant>
      <vt:variant>
        <vt:i4>3</vt:i4>
      </vt:variant>
      <vt:variant>
        <vt:i4>0</vt:i4>
      </vt:variant>
      <vt:variant>
        <vt:i4>5</vt:i4>
      </vt:variant>
      <vt:variant>
        <vt:lpwstr>mailto:contratos@monterrey-casanare.gov.co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cp:lastModifiedBy>POLO</cp:lastModifiedBy>
  <cp:revision>12</cp:revision>
  <cp:lastPrinted>2017-12-21T20:34:00Z</cp:lastPrinted>
  <dcterms:created xsi:type="dcterms:W3CDTF">2018-04-11T17:06:00Z</dcterms:created>
  <dcterms:modified xsi:type="dcterms:W3CDTF">2020-07-19T16:29:00Z</dcterms:modified>
</cp:coreProperties>
</file>