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2022-12-28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Veintiocho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28)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2022,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</w:t>
      </w:r>
      <w:r w:rsidR="0062448C">
        <w:rPr>
          <w:rFonts w:ascii="Arial" w:hAnsi="Arial" w:cs="Arial"/>
          <w:sz w:val="20"/>
          <w:szCs w:val="20"/>
        </w:rPr>
        <w:t>HOLDER PARRA GIRON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---,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HARVEY EUSTAQUIO GUERRERO LUGO, identificado(a) con cédula de ciudadanía 7362370 de PAZ DE ARIPORO,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OBRA PÚBLICA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0189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2022-10-06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CONSTRUCCIÓN DE INFRAESTRUCTURA FISICA REQUERIDA PARA LA CORRECTA OPERACIÓN DE LA PLANTA DE TRATAMIENTO DE AGUA POTABLE DEL MUNICIPIO DE HATO COROZAL, DEPARTAMENTO DE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Planta de Tratamiento de Agua Potable del municipio de Hato Corozal,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Dos  (2)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2022-11-08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2023-01-07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2023-01-07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$414.903.366,00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$414.903.366,00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HARVEY EUSTAQUIO GUERRERO LUGO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ANA FERNANDA SOTO DAZA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HOLDER PARRA GIRON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$414.903.366,00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$124.471.010,00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$414.903.366,00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$124.471.010,00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$267.796.633,00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$80.338.990,00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$187.457.643,00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$147.106.733,00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$414.903.366,00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$80.338.990,00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$187.457.643,00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$187.457.643,00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Veintiocho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28)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HARVEY EUSTAQUIO GUERRERO LUGO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HOLDER PARRA GIRON Interventor(a)</w:t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ANA FERNANDA SOTO DAZA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OBRA PÚBLICA No. 0189 de 2022-10-06 cuyo Objeto: CONSTRUCCIÓN DE INFRAESTRUCTURA FISICA REQUERIDA PARA LA CORRECTA OPERACIÓN DE LA PLANTA DE TRATAMIENTO DE AGUA POTABLE DEL MUNICIPIO DE HATO COROZAL, DEPARTAMENTO DE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