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0072 de Fecha 2023-02-23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MAGDA JINNETH ALBARRACIN RONDON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“PRESTAR SERVICIOS PROFESIONALES COMO TRABAJADORA SOCIAL EN LAS ACTIVIDADES MISIONALES DE LA COMISARIA DE FAMILIA DEL MUNICIPIO DE HATO COROZAL”.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$11.935.000,00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 Y 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2023-06-06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MAGDA JINNETH ALBARRACIN RONDON, identificado(a) con cédula de ciudadanía 1115851049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0072 del 2023-02-23,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 Y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2023-06-06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contrato: Tres (03) actas parciales mensuales de ejecución a razón de tres millones cuatrocientos diez mil pesos M/Cte. ($3.410.000) cada una, previa presentación del informe de actividades con visto bueno del supervisor del contrato, pago de seguridad social y un último pago por el valor de: Un millón setecientos cinco mil Pesos M/Cte. ($1.705.000), previa presentación del informe final y una (1) acta de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$1.705.000,00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$11.935.000,00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$1.705.000,00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MAGDA JINNETH ALBARRACIN RONDON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0072 de 2023-02-23 cuyo Objeto: “PRESTAR SERVICIOS PROFESIONALES COMO TRABAJADORA SOCIAL EN LAS ACTIVIDADES MISIONALES DE LA COMISARIA DE FAMILIA DEL MUNICIPIO DE HATO COROZAL”.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