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FREDDY HERNANDO SILVA REBOLLEDO, identificado(a) con cédula de ciudadanía 1118650442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A LA SECRETARÍA GENERAL Y DE GOBIERNO PARA FORTALECER EL ÁREA DE GESTIÓN DEL RIESGO DE DESASTRES DEL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$7.480.000,00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$7.480.000,00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FREDDY HERNANDO SILVA REBOLLEDO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$5.610.000,00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$1.870.000,00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0050 de 2023-01-26 cuyo Objeto: BRINDAR APOYO A LA SECRETARÍA GENERAL Y DE GOBIERNO PARA FORTALECER EL ÁREA DE GESTIÓN DEL RIESGO DE DESASTRES DEL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