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0061 de Fecha 2023-01-27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MARYURI LORENA MORALES PERILLA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APOYO EN LAS ACTIVIDADES ADELANTADAS POR LA INSPECCIÓN DE POLICÍA DEL MUNICIPIO DE HATO COROZAL – CASANARE”.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$8.360.000,00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Febrero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MARYURI LORENA MORALES PERILLA, identificado(a) con cédula de ciudadanía 1026573068 de BOGOTÁ,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0061 del 2023-01-27,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Febrero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Municipal pagará de la siguiente manera el presente contrato: Mediante tres (03) actas parciales mensuales de ejecución a razón de Dos millones noventa mil pesos M/Cte. ($ 2.090.000) cada una, previa presentación del informe de actividades con visto bueno del supervisor del contrato, pago de seguridad social y un último pago por el valor de: Dos millones noventa mil Pesos ($2.090.000), previa presentación del informe final que debe contar con la aprobación del supervisor designado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$6.270.000,00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$2.090.000,00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0061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MARYURI LORENA MORALES PERILLA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0061 de 2023-01-27 cuyo Objeto: BRINDAR APOYO EN LAS ACTIVIDADES ADELANTADAS POR LA INSPECCIÓN DE POLICÍA DEL MUNICIPIO DE HATO COROZAL – CASANARE”.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