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F21.2.3.2.02.02.009.4003006.2021851250012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$32.417.723,00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ACTUALIZACIÓN DE INSTRUMENTOS DE TÉCNICOS Y LEGALES PARA LA OPERACIÓN DEL SERVICIO DE ACUEDUCTO , AMPLIAR EL NÚMERO DE USUARIOS CON COBERTURA AL SERVICIO DE ACUEDUCTO RURAL EN EL CUATRIENIO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elaboración del diagnostico del acueducto del corregimiento de la Chapa, matriz de riesgos y Programa de Uso eficiente de ahorro de agua, con el cual se debe garantizar la aprobación  por parte de la Secretaria de Salud Departamental "Resolución sanitaria" y el permiso de concesión de agua subterránea por pare de Corporinoquia.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270 Habitantes del Corregimiento de La Chapa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el Artículo 311 de la Constitución Política de Colombia establece al municipio como entidad fundamental de la división político – administrativa del Estado. Por lo tanto, le corresponde prestar los servicios públicos que determine la Ley, entre el cual se encuentra el servicio de acueducto anexo el artículo 334 establece la intervención del Estado en los servicios públicos, por mandato de la Ley, para racionalizar la economía con el fin de conseguir el mejoramiento de la calidad de vida, la distribución equitativa de las oportunidades, beneficios de desarrollo y la preservación de un ambiente sano. A su vez, en el artículo 365 y 366 establece que los servicios públicos son inherentes a la finalidad social del Estado y este debe asegurar su prestación eficiente a todos los habitantes, que el bienestar y el mejoramiento de la calidad de vida son finalidad del Estado y que debe velar por la solución de las necesidades insatisfechas de salud, de educación, de saneamiento ambiental y de agua potable. 
Por esta razón, es fundamental que el Estado formalice  la prestación de los servicios en caso particular el servicio de acueducto, que para hacer uso de este, la entidad territorial deberá ceñirse a los descrito en el artículo 3 de la Ley 373 de 1997, donde indica que: “Cada entidad encargada de prestar los servicios de acueducto, alcantarillado, de riego y drenaje, de producción hidroeléctrica, y los demás usuarios del recurso hídrico presentarán para aprobación de las Corporaciones Autónomas Regionales y demás autoridades ambientales, el Programa de Uso Eficiente y Ahorro de Agua”.  Además, el Decreto 1090 de 2018 y la Resolución 1257 de 2018 emitida por el Ministerios de Ambiente y Desarrollo Sostenible suman importancia y describen que para realizar cualquier solicitud de concesión de aguas ante la entidad ambiental competente esta deberá llevar anexo el Programa de Uso Eficiente y Ahorro de Agua – PUEAA. Así mismo y siguiendo los lineamientos establecidos por estas entidades es importante tener en cuenta que ante esta solicitud se deberá tener un proceso con la Secretaria de Salud departamental la cual bajo el decreto 1575 de 2007, Resolución 4716 de 2010 y Resolución 622 de 2020 velan por la protección y control de la calidad de agua para consumo humano suministrada por prestadores de servicio públicos domiciliarios en el zona rural.  
Teniendo en cuenta los lineamientos que se deben realizar según la normatividad vigente ante cada ente competente, el Municipio de Hato Corozal desde la Administración Municipal “ALTO Y SOSTENIBLE” reconoce la necesidad generada en el Corregimiento de la Chapa, puesto que, a través de la Resolución No. 500.41.17.1123 de 2017 se dio el permiso para la prospección y exploración de agua subterránea. Que una vez la Gobernación de Casanare ejecutó el proyecto cuyo objeto fue: “CONSTRUCCIÓN DE LA PLANTA DE TRATAMIENTO DE AGUA POTABLE Y OPTIMIZACIÓN DEL SISTEMA DE ACUEDUCTO DEL CENTRO POBLADO CORREGIMIENTO DE LA CHAPA MUNICIPIO DE HATO COROZAL, CASANARE, ORINOQUIA” identificado con el BPIN: 2014005850051, se genero la entrega Institucional al Municipio reiterando las responsabilidades adquiridas mediante la certificación donde garantizaría la continuidad, operación, funcionamiento y mantenimiento del Proyecto. Que, en ese sentido el Municipio respectivamente realizó acciones mediante el radicado YO.2019.10170 ante Corporinoquia para solicitar la concesión de aguas subterráneas y que este en evaluación preliminar informo que la solicitud no cumplía con los requisitos solicitados. 
Que de conformidad a lo expuesto la Administración Municipal a través del Plan de desarrollo “ALTO Y SOSTENIBLE 2020-2023” a través del Programa Hato Corozal Alto y Sostenible con agua limpia y mejor saneamiento básico. busca dar solución a la problemática del suministro de agua a la población rural del Corregimiento La Chapa e institución educativa, y en atención a dar cumplimiento a lo establecido en la normatividad, requiere adelantar el proceso cuyo objeto es: “ELABORACIÓN DEL DIAGNÓSTICO DEL SISTEMA DE ACUEDUCTO, MAPA DE RIESGO Y ELABORACIÓN DEL PROGRAMA DE USO EFICIENTE Y AHORRO DE AGUA – PUEAA DEL CORREGIMIENTO LA CHAPA, MUNICIPIO DE HATO COROZAL DEPARTAMENTO DE CASANARE” en el cual se garantiza realizar las acciones necesaria ante Secretaria de Salud departamental en relación a la autorización sanitaria favorable y así poder dar cumplimiento a los lineamientos establecidos por la Corporación Autónoma Regional de la Orinoquia – Corporinoquia para e inicio al tramite de la concesión de aguas subterráneas para el Corregimiento de la Chapa.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1.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de Planeación y Política Sectorial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contrato tiene como objeto “ELABORACIÓN DEL DIAGNÓSTICO DEL SISTEMA DE ACUEDUCTO, MAPA DE RIESGO Y ELABORACIÓN DEL PROGRAMA DE USO EFICIENTE Y AHORRO DE AGUA – PUEAA DEL CORREGIMIENTO LA CHAPA, MUNICIPIO DE HATO COROZAL DEPARTAMENTO DE CASANARE”  Para garantizar el cumplimiento del mismo el contratista deberá entregar a Municipio lo siguiente:
1. Documento Diagnóstico del sistema de acueducto del corregimiento La Chapa.
2. Caracterización física, química y microbiológica del agua, prueba de bombeo con su respectivo análisis.
3. Mapa de riesgo de la Calidad de Agua para consumo humano, con aprobación "Autorización Sanitaria" de la Secretaria de Salud de Casanare – SSD 
4. Documento Programa de Uso Eficiente y Ahorro de Agua – PUEAA, con aprobación del permiso de concesión de agua subterránea por parte de Corporinoquia.   
Ver ANEXO 1. ESPECIFICACIONES TÉCNICAS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Elaborar diagnóstico del sistema de acueducto del corregimiento La Chapa.
2.	Caracterización física, química y microbiológica del agua.
3.	Elaborar y presentar ante la Secretaria de Salud de Casanare – SSD mapa de riesgo de la calidad del agua para consumo humano del sistema de acueducto del corregimiento La Chapa con el fin de obtener autorización sanitaria.
4.	Elaboración del Programa de Uso Eficiente y Ahorro de Agua – PUEAA de acuerdo al Decreto 1090 de 2018 articulo 2.2.3.2.1.1.5 y lineamientos de la Resolución 1257 de 2018 articulo 2. 
5.	Consolidar los documentos técnico finales para radicar ante Corporinoquia el permiso de concesión de aguas subterráneas.   
OBLIGACIONES POR PARTE DEL MUNICIPIO: 
1.	Aportar los recursos comprometidos para la ejecución de las actividades que conforman el objeto del presente contrato.
2.	Entregar la documentación de las actividades a ejecutar, para que se ejecuten de acuerdo con las especificaciones técnicas requeridas. 
3.	La supervisión del contrato estará bajo la responsabilidad de la Secretaria de Planeación y Política Sectorial del Municipio, quien deberá cumplir con lo dispuesto en la Ley 1474 de 2011. 
4.	Pagar según la forma de pago y suministrar en forma oportuna la información solicitada por el contratista de conformidad con el presente proceso. 
5.	Cumplir y hacer cumplir las condiciones pactadas en el contrato y en los documentos que de él forman parte. 
6.	Exigir que la calidad del servicio se ajuste a los requisitos mínimos previstos en las normas técnicas obligatorias que para esta clase de actividades existen. 
OBLIGACIONES DEL CONTRATISTA: 
1.	Cumplir con el objeto y legalización del contrato, en los términos y condiciones establecidas, de conformidad con lo estipulado en el presente contrato. 
2.	Iniciar la ejecución de actividades del contrato oportunamente y garantizar su terminación en el tiempo establecido. 
3.	Aportar la capacidad administrativa, económica, financiera y técnica para el desarrollo del objeto contractual. 
4.	Atender diligentemente las inquietudes y sugerencias por parte de la comunidad, el Supervisor y la entidad contratante. 
5.	Realizar a su costo, todos los trámites necesarios para el cumplimiento del contrato. 
6.	Cumplir con los aportes a los sistemas generales de seguridad social integral y aportes parafiscales, en los términos de la ley 789 de 2002, Decreto 1703 de 2002 y demás normas concordantes, requisitos que deberá tener en cuenta durante la ejecución y liquidación del contrato. 
7.	Mantener vigentes todas las garantías que amparan el contrato en los términos del mismo. 
8.	Indemnizar y/o asumir todo daño que se cause a terceros, a bienes propios o de terceros, o al personal contratado para la ejecución del contrato, por causa o con ocasión del desarrollo del mismo. 
9.	Realizar registro de control fotográfico, fílmico y/o magnético. 
10.	El contratista elaborará y entregará un informe final del contrato, la cual será revisada, avalada y aprobada por la supervisión del contrato. Y las demás establecidas en la Ley, los pliegos de condiciones y el contrato respectivo. 
11.	Realizar la liquidación del contrato dentro del término estipulado para el efecto. Para el cual deberá entregar a la supervisión dos (02) copias en original del producto final: 
a.	Una (01) copia original para el archivo de la oficina de la Secretaria de Planeación y política Sectorial. 
b.	Una (01) copia original para el expediente del contrato que será entregado al archivo municipal una vez liquidado el contrato. 
c.	Se debe presentar en medio físico y magnético. 
La forma de presentar deberá ser conforme se describe a continuación: 
a.	Ser presentado en carpeta cuatro solapas, máximo 200 folios por carpeta y los documentos sin agujeros, ni enmendaduras y/o ganchos; debidamente rotulado, marcado, organizado y foliado. 
b.	Si el contenido supera cuatro carpetas, esta deberá organizarse en cajas de archivo. 
c.	Se debe presentar en medio magnético y físico.
d.	Si se generan planos, deberán presentarse en bolsas porta planos y medio magnético. 
e.	Deberá indicarse tabla de contenido de la entrega de la documentación (número de carpeta y/o caja)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2: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2020-2023 Hato Corozal, Alto y Sostenible
Línea Estratégica 2: Hato Corozal Alto y Sostenible con generación de empleo, infraestructura y vivienda.
Programa: Hato Corozal Alto y Sostenible con agua limpia y mejor saneamiento básico. 
Meta Resultado: Incrementar la cobertura del servicio de acueducto. 
Meta producto: Actualización de instrumentos técnicos y legales para la operación del servicio de acueducto. 
Meta producto: Ampliar el número de usuarios con cobertura al servicio de acueducto rural en el cuatrienio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Artículo 113 de la Constitución Política señala que los diferentes órganos del Estado tienen funciones separadas, pero colaboran armónicamente para la realización de sus fines.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Así mismo el Artículo 6 de la ley 489 de 1998, dispone que,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y estorbar en el cumplimiento de los órganos, dependencias, organismos y entidades titulares.
Que en cumplimiento de los principios de transparencia y responsabilidad que rigen la contratación pública, la Ley 1150 de 2007 artículo 2, numeral 5. Denominado CONTRATACION DE MINIMA CUANTIA establece que la contratación cuyo valor no excede el 10 por ciento de la menor cuantía de la entidad independiente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 para todos los efectos el contrato celebrado, con base en lo cual se efectuará el respectivo registro presupuestal.
Que la Ley 1474 de julio 12 de 2011, por la cual se dictan normas orientadas a fortalecer los mecanismos de prevención, investigación y sanción de actos de corrupción y la efectividad del control de la gestión pública.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No aplica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por:
•	Tres (03) cotizaciones de empresas dedicas a fines del proyecto, estas cotizaciones permiten soportar un costo total teniendo en cuenta los costos directos que se involucran para la ejecución del objeto contractual, en relación al ítem de caracterización físico, química y microbiología; prueba de bombeo se deja el valor expuesto por la propuesta; pero se exige que estos sean soportados por un laboratorio certificado. 
•	Hoja de cálculo de los topes máximos de contratos de consultoría ejecutados por el Departamento de Casanare y actualizados el 16 de Enero de 2023 “Resolución 0056 de 2018 (modificada parcialmente por las Resoluciones No 0123 de 13 de Junio de 2018 y No 0072 de Abril de 2022) y el Decreto 0051 de 2022, actualizados al mes de enero de 2023”
El presupuesto oficial del presente estudio previo, fue elaborado por la Secretaría de Planeación y Política Sectorial. 
CONCLUSIÓN: Las cotizaciones y topes máximos a los cuales se hace referencia,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TREINTA Y DOS MILLONES DOCIENTOS NOVENTA Y CUATRO MIL QUINIENTOS CIENCUENTA Y SEIS PESOS ($32.294.556), con recursos del presupuesto municipal de la vigencia fiscal 2023, provenientes de la fuente: Sistema general de participaciones. 
El contrato incluye todos los costos e impuestos en los que incurra el contratista para la ejecución del contrato, (garantías, costos directos, indirectos, utilidad, imprevistos y administración). Ver Anexo. Presupuesto Oficial
A continuación, se relacionan los impuestos, tasas o contribuciones que deben ser tenidas en cuenta al momento de estructurar la propuesta: 
• Estampilla pro cultura correspondiente al 2% 
• Estampilla pro deporte correspondiente al 2% 
• Estampilla pro adulto correspondiente al 4% 
• El impuesto de industria y comercio correspondiente al 10 x mil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Los Riesgos asociados a la contratación se especifican en la matriz que se adjunta a la presente. ANEXO 4.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Anexo.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ELABORACIÓN DEL DIAGNÓSTICO DEL SISTEMA DE ACUEDUCTO, MAPA DE RIESGO Y ELABORACIÓN DEL PROGRAMA DE USO EFICIENTE Y AHORRO DE AGUA – PUEAA DEL CORREGIMIENTO LA CHAPA,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Departamento de Casanare, País Colombia.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forma de pago del presente contrato se realizará una vez se suscriba acta de terminación y liquidación cancelando el 100% con previo certificado de satisfacción por parte del supervisor. Se requerirá de los siguientes documentos: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CONSULTORÍA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32.417.723,00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