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7"/>
        <w:gridCol w:w="1351"/>
        <w:gridCol w:w="1038"/>
        <w:gridCol w:w="731"/>
        <w:gridCol w:w="314"/>
        <w:gridCol w:w="1517"/>
        <w:gridCol w:w="65"/>
        <w:gridCol w:w="2468"/>
      </w:tblGrid>
      <w:tr w:rsidR="007F251D" w:rsidRPr="00B5638E" w14:paraId="3F112A01" w14:textId="77777777" w:rsidTr="003B7D71">
        <w:trPr>
          <w:trHeight w:val="567"/>
        </w:trPr>
        <w:tc>
          <w:tcPr>
            <w:tcW w:w="2732" w:type="dxa"/>
            <w:vAlign w:val="center"/>
          </w:tcPr>
          <w:p w14:paraId="15AE7287" w14:textId="77777777" w:rsidR="007F251D" w:rsidRPr="00B5638E" w:rsidRDefault="007F251D" w:rsidP="00A0632E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B5638E">
              <w:rPr>
                <w:rFonts w:ascii="Arial" w:hAnsi="Arial" w:cs="Arial"/>
                <w:sz w:val="20"/>
                <w:szCs w:val="20"/>
              </w:rPr>
              <w:t>DEPENDENCIA:</w:t>
            </w:r>
          </w:p>
        </w:tc>
        <w:tc>
          <w:tcPr>
            <w:tcW w:w="3492" w:type="dxa"/>
            <w:gridSpan w:val="4"/>
            <w:vAlign w:val="center"/>
          </w:tcPr>
          <w:p w14:paraId="606C5260" w14:textId="77777777" w:rsidR="007F251D" w:rsidRPr="00B5638E" w:rsidRDefault="007F251D" w:rsidP="00A0632E">
            <w:pPr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${dependenciaep}</w:t>
            </w:r>
          </w:p>
        </w:tc>
        <w:tc>
          <w:tcPr>
            <w:tcW w:w="1527" w:type="dxa"/>
            <w:vAlign w:val="center"/>
          </w:tcPr>
          <w:p w14:paraId="36A11999" w14:textId="77777777" w:rsidR="007F251D" w:rsidRPr="00B5638E" w:rsidRDefault="007F251D" w:rsidP="00A06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CODIGO TABLA:</w:t>
            </w:r>
          </w:p>
        </w:tc>
        <w:tc>
          <w:tcPr>
            <w:tcW w:w="2530" w:type="dxa"/>
            <w:gridSpan w:val="2"/>
            <w:vAlign w:val="center"/>
          </w:tcPr>
          <w:p w14:paraId="5D5FCB90" w14:textId="77777777" w:rsidR="007F251D" w:rsidRPr="00B5638E" w:rsidRDefault="007F251D" w:rsidP="00A06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103-14.${estudioprevio}</w:t>
            </w:r>
          </w:p>
        </w:tc>
      </w:tr>
      <w:tr w:rsidR="007F251D" w:rsidRPr="00B5638E" w14:paraId="7D696CD8" w14:textId="77777777" w:rsidTr="003B7D71">
        <w:trPr>
          <w:trHeight w:val="567"/>
        </w:trPr>
        <w:tc>
          <w:tcPr>
            <w:tcW w:w="5130" w:type="dxa"/>
            <w:gridSpan w:val="3"/>
            <w:vAlign w:val="center"/>
          </w:tcPr>
          <w:p w14:paraId="10854846" w14:textId="77777777" w:rsidR="007F251D" w:rsidRPr="00B5638E" w:rsidRDefault="007F251D" w:rsidP="00A0632E">
            <w:pPr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FECHA APROBACION:</w:t>
            </w:r>
          </w:p>
        </w:tc>
        <w:tc>
          <w:tcPr>
            <w:tcW w:w="5151" w:type="dxa"/>
            <w:gridSpan w:val="5"/>
            <w:vAlign w:val="center"/>
          </w:tcPr>
          <w:p w14:paraId="64326C16" w14:textId="77777777" w:rsidR="007F251D" w:rsidRPr="00B5638E" w:rsidRDefault="007F251D" w:rsidP="00A0632E">
            <w:pPr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${fechaaprobacionep}</w:t>
            </w:r>
          </w:p>
        </w:tc>
      </w:tr>
      <w:tr w:rsidR="007F251D" w:rsidRPr="00B5638E" w14:paraId="210E7A71" w14:textId="77777777" w:rsidTr="00CC4769">
        <w:trPr>
          <w:trHeight w:val="567"/>
        </w:trPr>
        <w:tc>
          <w:tcPr>
            <w:tcW w:w="10281" w:type="dxa"/>
            <w:gridSpan w:val="8"/>
            <w:shd w:val="clear" w:color="auto" w:fill="BFBFBF" w:themeFill="background1" w:themeFillShade="BF"/>
            <w:vAlign w:val="center"/>
          </w:tcPr>
          <w:p w14:paraId="5081870A" w14:textId="77777777" w:rsidR="007F251D" w:rsidRPr="00B5638E" w:rsidRDefault="007F251D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INFORMACION ESTRATÉGICA</w:t>
            </w:r>
          </w:p>
          <w:p w14:paraId="14266C1E" w14:textId="77777777" w:rsidR="007F251D" w:rsidRPr="00B5638E" w:rsidRDefault="007F251D" w:rsidP="00B56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</w:t>
            </w:r>
            <w:r w:rsidR="00A0632E" w:rsidRPr="00B5638E">
              <w:rPr>
                <w:rFonts w:ascii="Arial" w:hAnsi="Arial" w:cs="Arial"/>
                <w:sz w:val="20"/>
                <w:szCs w:val="20"/>
              </w:rPr>
              <w:t>:</w:t>
            </w:r>
            <w:r w:rsidRPr="00B5638E">
              <w:rPr>
                <w:rFonts w:ascii="Arial" w:hAnsi="Arial" w:cs="Arial"/>
                <w:sz w:val="20"/>
                <w:szCs w:val="20"/>
              </w:rPr>
              <w:t xml:space="preserve"> Jefe Oficina Asesora de Planeación)</w:t>
            </w:r>
          </w:p>
        </w:tc>
      </w:tr>
      <w:tr w:rsidR="00A0632E" w:rsidRPr="00B5638E" w14:paraId="4DCED41F" w14:textId="77777777" w:rsidTr="003B7D71">
        <w:trPr>
          <w:trHeight w:val="567"/>
        </w:trPr>
        <w:tc>
          <w:tcPr>
            <w:tcW w:w="5130" w:type="dxa"/>
            <w:gridSpan w:val="3"/>
            <w:vAlign w:val="center"/>
          </w:tcPr>
          <w:p w14:paraId="437BF5BA" w14:textId="77777777" w:rsidR="00A0632E" w:rsidRPr="00B5638E" w:rsidRDefault="00A0632E" w:rsidP="00A0632E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PROGRAMA ESTRATÉGICO AL QUE APUNTA LA INVERSIÓN A REALIZAR</w:t>
            </w:r>
          </w:p>
        </w:tc>
        <w:tc>
          <w:tcPr>
            <w:tcW w:w="5151" w:type="dxa"/>
            <w:gridSpan w:val="5"/>
            <w:vAlign w:val="center"/>
          </w:tcPr>
          <w:p w14:paraId="058EAEA6" w14:textId="25E75E14" w:rsidR="00A0632E" w:rsidRPr="00B5638E" w:rsidRDefault="005618FE" w:rsidP="00A0632E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${programaPlan}</w:t>
            </w:r>
          </w:p>
        </w:tc>
      </w:tr>
      <w:tr w:rsidR="00A0632E" w:rsidRPr="00B5638E" w14:paraId="5FD6A87D" w14:textId="77777777" w:rsidTr="003B7D71">
        <w:trPr>
          <w:trHeight w:val="567"/>
        </w:trPr>
        <w:tc>
          <w:tcPr>
            <w:tcW w:w="5130" w:type="dxa"/>
            <w:gridSpan w:val="3"/>
            <w:vAlign w:val="center"/>
          </w:tcPr>
          <w:p w14:paraId="12AC7D7C" w14:textId="77777777" w:rsidR="00A0632E" w:rsidRPr="00B5638E" w:rsidRDefault="00A0632E" w:rsidP="00A0632E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META DE RESULTADO.</w:t>
            </w:r>
          </w:p>
        </w:tc>
        <w:tc>
          <w:tcPr>
            <w:tcW w:w="5151" w:type="dxa"/>
            <w:gridSpan w:val="5"/>
            <w:vAlign w:val="center"/>
          </w:tcPr>
          <w:p w14:paraId="7E56B7D0" w14:textId="3810EB66" w:rsidR="00A0632E" w:rsidRPr="00B5638E" w:rsidRDefault="005618FE" w:rsidP="00A0632E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${metaResultadoPlan}</w:t>
            </w:r>
          </w:p>
        </w:tc>
      </w:tr>
      <w:tr w:rsidR="00A0632E" w:rsidRPr="00B5638E" w14:paraId="339BA5E0" w14:textId="77777777" w:rsidTr="003B7D71">
        <w:trPr>
          <w:trHeight w:val="567"/>
        </w:trPr>
        <w:tc>
          <w:tcPr>
            <w:tcW w:w="5130" w:type="dxa"/>
            <w:gridSpan w:val="3"/>
            <w:vAlign w:val="center"/>
          </w:tcPr>
          <w:p w14:paraId="490A9C0D" w14:textId="77777777" w:rsidR="00A0632E" w:rsidRPr="00B5638E" w:rsidRDefault="00A0632E" w:rsidP="00A0632E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META DE PRODUCTO.</w:t>
            </w:r>
          </w:p>
        </w:tc>
        <w:tc>
          <w:tcPr>
            <w:tcW w:w="5151" w:type="dxa"/>
            <w:gridSpan w:val="5"/>
            <w:vAlign w:val="center"/>
          </w:tcPr>
          <w:p w14:paraId="371173FE" w14:textId="7951FED3" w:rsidR="00A0632E" w:rsidRPr="00B5638E" w:rsidRDefault="005618FE" w:rsidP="00A0632E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${metaProductoPlan}</w:t>
            </w:r>
          </w:p>
        </w:tc>
      </w:tr>
      <w:tr w:rsidR="00A0632E" w:rsidRPr="00B5638E" w14:paraId="62C65AD3" w14:textId="77777777" w:rsidTr="003B7D71">
        <w:trPr>
          <w:trHeight w:val="567"/>
        </w:trPr>
        <w:tc>
          <w:tcPr>
            <w:tcW w:w="5130" w:type="dxa"/>
            <w:gridSpan w:val="3"/>
            <w:vAlign w:val="center"/>
          </w:tcPr>
          <w:p w14:paraId="75374A9A" w14:textId="77777777" w:rsidR="00A0632E" w:rsidRPr="00B5638E" w:rsidRDefault="00A0632E" w:rsidP="00A0632E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NOMBRE DEL INDICADOR DE PRODUCTO</w:t>
            </w:r>
          </w:p>
        </w:tc>
        <w:tc>
          <w:tcPr>
            <w:tcW w:w="5151" w:type="dxa"/>
            <w:gridSpan w:val="5"/>
            <w:vAlign w:val="center"/>
          </w:tcPr>
          <w:p w14:paraId="6535FA0B" w14:textId="6680EE82" w:rsidR="00A0632E" w:rsidRPr="00B5638E" w:rsidRDefault="005618FE" w:rsidP="00A0632E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${indicadoresPlan}</w:t>
            </w:r>
          </w:p>
        </w:tc>
      </w:tr>
      <w:tr w:rsidR="00A0632E" w:rsidRPr="00B5638E" w14:paraId="3BA16EC7" w14:textId="77777777" w:rsidTr="00CC4769">
        <w:trPr>
          <w:trHeight w:val="567"/>
        </w:trPr>
        <w:tc>
          <w:tcPr>
            <w:tcW w:w="10281" w:type="dxa"/>
            <w:gridSpan w:val="8"/>
            <w:shd w:val="clear" w:color="auto" w:fill="BFBFBF" w:themeFill="background1" w:themeFillShade="BF"/>
            <w:vAlign w:val="center"/>
          </w:tcPr>
          <w:p w14:paraId="6E9740E4" w14:textId="77777777" w:rsidR="00A0632E" w:rsidRPr="00B5638E" w:rsidRDefault="00A0632E" w:rsidP="00B5638E">
            <w:pPr>
              <w:pStyle w:val="Prrafodelista"/>
              <w:numPr>
                <w:ilvl w:val="0"/>
                <w:numId w:val="1"/>
              </w:numPr>
              <w:tabs>
                <w:tab w:val="left" w:pos="1470"/>
              </w:tabs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PROYECTO DE INVERSION E IMPUTACION PRESUPUESTAL</w:t>
            </w:r>
          </w:p>
        </w:tc>
      </w:tr>
      <w:tr w:rsidR="00DE5CFA" w:rsidRPr="00B5638E" w14:paraId="46B8A6C9" w14:textId="77777777" w:rsidTr="00CC4769">
        <w:trPr>
          <w:trHeight w:val="567"/>
        </w:trPr>
        <w:tc>
          <w:tcPr>
            <w:tcW w:w="10281" w:type="dxa"/>
            <w:gridSpan w:val="8"/>
            <w:vAlign w:val="center"/>
          </w:tcPr>
          <w:p w14:paraId="3B239D30" w14:textId="77777777" w:rsidR="00DE5CFA" w:rsidRPr="00B5638E" w:rsidRDefault="00DE5CFA" w:rsidP="00B5638E">
            <w:pPr>
              <w:pStyle w:val="Prrafodelista"/>
              <w:numPr>
                <w:ilvl w:val="1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PROYECTO DE INVERSIÓN</w:t>
            </w:r>
          </w:p>
          <w:p w14:paraId="60520C8F" w14:textId="77777777" w:rsidR="00DE5CFA" w:rsidRPr="00B5638E" w:rsidRDefault="00DE5CFA" w:rsidP="00B56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(Responsable: Profesional de banco de Programas y Proyectos y Jefe Oficina Asesora de Planeación)</w:t>
            </w:r>
            <w:r w:rsidR="0038094F" w:rsidRPr="00B5638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E5CFA" w:rsidRPr="00B5638E" w14:paraId="7328C6A7" w14:textId="77777777" w:rsidTr="003B7D71">
        <w:trPr>
          <w:trHeight w:val="567"/>
        </w:trPr>
        <w:tc>
          <w:tcPr>
            <w:tcW w:w="5130" w:type="dxa"/>
            <w:gridSpan w:val="3"/>
            <w:vAlign w:val="center"/>
          </w:tcPr>
          <w:p w14:paraId="34E348E2" w14:textId="77777777" w:rsidR="00DE5CFA" w:rsidRPr="00B5638E" w:rsidRDefault="00DE5CFA" w:rsidP="0038094F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NOMBRE DEL PROYECTO:</w:t>
            </w:r>
          </w:p>
        </w:tc>
        <w:tc>
          <w:tcPr>
            <w:tcW w:w="5151" w:type="dxa"/>
            <w:gridSpan w:val="5"/>
            <w:vAlign w:val="center"/>
          </w:tcPr>
          <w:p w14:paraId="0E6FD41B" w14:textId="77777777" w:rsidR="00DE5CFA" w:rsidRPr="00B5638E" w:rsidRDefault="00DE5CFA" w:rsidP="0038094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${nombreproyecto}</w:t>
            </w:r>
          </w:p>
        </w:tc>
      </w:tr>
      <w:tr w:rsidR="00DE5CFA" w:rsidRPr="00B5638E" w14:paraId="64220D18" w14:textId="77777777" w:rsidTr="003B7D71">
        <w:trPr>
          <w:trHeight w:val="567"/>
        </w:trPr>
        <w:tc>
          <w:tcPr>
            <w:tcW w:w="5130" w:type="dxa"/>
            <w:gridSpan w:val="3"/>
            <w:vAlign w:val="center"/>
          </w:tcPr>
          <w:p w14:paraId="7E59F35E" w14:textId="77777777" w:rsidR="00DE5CFA" w:rsidRPr="00B5638E" w:rsidRDefault="00DE5CFA" w:rsidP="0038094F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CODIGO DEL PROYECTO:</w:t>
            </w:r>
          </w:p>
        </w:tc>
        <w:tc>
          <w:tcPr>
            <w:tcW w:w="5151" w:type="dxa"/>
            <w:gridSpan w:val="5"/>
            <w:vAlign w:val="center"/>
          </w:tcPr>
          <w:p w14:paraId="5BDA6358" w14:textId="77777777" w:rsidR="00DE5CFA" w:rsidRPr="00B5638E" w:rsidRDefault="00DE5CFA" w:rsidP="0038094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${codigoproyecto}</w:t>
            </w:r>
          </w:p>
        </w:tc>
      </w:tr>
      <w:tr w:rsidR="00DE5CFA" w:rsidRPr="00B5638E" w14:paraId="56F958E5" w14:textId="77777777" w:rsidTr="003B7D71">
        <w:trPr>
          <w:trHeight w:val="567"/>
        </w:trPr>
        <w:tc>
          <w:tcPr>
            <w:tcW w:w="5130" w:type="dxa"/>
            <w:gridSpan w:val="3"/>
            <w:vAlign w:val="center"/>
          </w:tcPr>
          <w:p w14:paraId="095D41AA" w14:textId="77777777" w:rsidR="00DE5CFA" w:rsidRPr="00B5638E" w:rsidRDefault="00DE5CFA" w:rsidP="0038094F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OBJETIVO DEL PROYECTO A AFECTAR.</w:t>
            </w:r>
          </w:p>
        </w:tc>
        <w:tc>
          <w:tcPr>
            <w:tcW w:w="5151" w:type="dxa"/>
            <w:gridSpan w:val="5"/>
            <w:vAlign w:val="center"/>
          </w:tcPr>
          <w:p w14:paraId="59ACD878" w14:textId="77777777" w:rsidR="00DE5CFA" w:rsidRPr="00B5638E" w:rsidRDefault="00DE5CFA" w:rsidP="0038094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${objetivoproyecto}</w:t>
            </w:r>
          </w:p>
        </w:tc>
      </w:tr>
      <w:tr w:rsidR="00DE5CFA" w:rsidRPr="00B5638E" w14:paraId="4CA365CA" w14:textId="77777777" w:rsidTr="003B7D71">
        <w:trPr>
          <w:trHeight w:val="567"/>
        </w:trPr>
        <w:tc>
          <w:tcPr>
            <w:tcW w:w="5130" w:type="dxa"/>
            <w:gridSpan w:val="3"/>
            <w:vAlign w:val="center"/>
          </w:tcPr>
          <w:p w14:paraId="36D43936" w14:textId="77777777" w:rsidR="00DE5CFA" w:rsidRPr="00B5638E" w:rsidRDefault="00DE5CFA" w:rsidP="0038094F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PRODUCTO DEL PROYECTO IMPACTADO.</w:t>
            </w:r>
          </w:p>
        </w:tc>
        <w:tc>
          <w:tcPr>
            <w:tcW w:w="5151" w:type="dxa"/>
            <w:gridSpan w:val="5"/>
            <w:vAlign w:val="center"/>
          </w:tcPr>
          <w:p w14:paraId="06A3954D" w14:textId="77777777" w:rsidR="00DE5CFA" w:rsidRPr="00B5638E" w:rsidRDefault="00DE5CFA" w:rsidP="0038094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${productoproyecto}</w:t>
            </w:r>
          </w:p>
        </w:tc>
      </w:tr>
      <w:tr w:rsidR="00DE5CFA" w:rsidRPr="00B5638E" w14:paraId="77279FB7" w14:textId="77777777" w:rsidTr="003B7D71">
        <w:trPr>
          <w:trHeight w:val="567"/>
        </w:trPr>
        <w:tc>
          <w:tcPr>
            <w:tcW w:w="5130" w:type="dxa"/>
            <w:gridSpan w:val="3"/>
            <w:vAlign w:val="center"/>
          </w:tcPr>
          <w:p w14:paraId="3384E6C7" w14:textId="77777777" w:rsidR="00DE5CFA" w:rsidRPr="00B5638E" w:rsidRDefault="00DE5CFA" w:rsidP="0038094F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ACTIVIDAD DEL PROYECTO.</w:t>
            </w:r>
          </w:p>
        </w:tc>
        <w:tc>
          <w:tcPr>
            <w:tcW w:w="5151" w:type="dxa"/>
            <w:gridSpan w:val="5"/>
            <w:vAlign w:val="center"/>
          </w:tcPr>
          <w:p w14:paraId="0C962575" w14:textId="77777777" w:rsidR="00DE5CFA" w:rsidRPr="00B5638E" w:rsidRDefault="00DE5CFA" w:rsidP="0038094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${actividadproyecto}</w:t>
            </w:r>
          </w:p>
        </w:tc>
      </w:tr>
      <w:tr w:rsidR="0038094F" w:rsidRPr="00B5638E" w14:paraId="5AEDD8C9" w14:textId="77777777" w:rsidTr="003B7D71">
        <w:trPr>
          <w:trHeight w:val="567"/>
        </w:trPr>
        <w:tc>
          <w:tcPr>
            <w:tcW w:w="5130" w:type="dxa"/>
            <w:gridSpan w:val="3"/>
            <w:vAlign w:val="center"/>
          </w:tcPr>
          <w:p w14:paraId="5C430631" w14:textId="77777777" w:rsidR="0038094F" w:rsidRPr="00B5638E" w:rsidRDefault="0038094F" w:rsidP="0038094F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POBLACION BENEFICIADA CON EL OBJETO:</w:t>
            </w:r>
          </w:p>
        </w:tc>
        <w:tc>
          <w:tcPr>
            <w:tcW w:w="5151" w:type="dxa"/>
            <w:gridSpan w:val="5"/>
            <w:vAlign w:val="center"/>
          </w:tcPr>
          <w:p w14:paraId="12517B24" w14:textId="77777777" w:rsidR="0038094F" w:rsidRPr="00B5638E" w:rsidRDefault="0038094F" w:rsidP="0038094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${poblacionbeneficiadaep} ${descripcionpoblacionbeneficiadaep}</w:t>
            </w:r>
          </w:p>
        </w:tc>
      </w:tr>
      <w:tr w:rsidR="0038094F" w:rsidRPr="00B5638E" w14:paraId="79532015" w14:textId="77777777" w:rsidTr="003B7D71">
        <w:trPr>
          <w:trHeight w:val="567"/>
        </w:trPr>
        <w:tc>
          <w:tcPr>
            <w:tcW w:w="5130" w:type="dxa"/>
            <w:gridSpan w:val="3"/>
            <w:vAlign w:val="center"/>
          </w:tcPr>
          <w:p w14:paraId="71A28683" w14:textId="77777777" w:rsidR="0038094F" w:rsidRPr="00B5638E" w:rsidRDefault="0038094F" w:rsidP="0038094F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EMPLEOS ESTIMADOS CON LA INVERSION.</w:t>
            </w:r>
          </w:p>
        </w:tc>
        <w:tc>
          <w:tcPr>
            <w:tcW w:w="5151" w:type="dxa"/>
            <w:gridSpan w:val="5"/>
            <w:vAlign w:val="center"/>
          </w:tcPr>
          <w:p w14:paraId="030F3439" w14:textId="77777777" w:rsidR="0038094F" w:rsidRPr="00B5638E" w:rsidRDefault="0038094F" w:rsidP="0038094F">
            <w:pPr>
              <w:tabs>
                <w:tab w:val="left" w:pos="1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DIRECTOS: ${empleodirectoep}  INDIRECTOS: ${empleoindirectoep}</w:t>
            </w:r>
          </w:p>
        </w:tc>
      </w:tr>
      <w:tr w:rsidR="0038094F" w:rsidRPr="00B5638E" w14:paraId="2F5B3102" w14:textId="77777777" w:rsidTr="00CC4769">
        <w:trPr>
          <w:trHeight w:val="567"/>
        </w:trPr>
        <w:tc>
          <w:tcPr>
            <w:tcW w:w="10281" w:type="dxa"/>
            <w:gridSpan w:val="8"/>
            <w:shd w:val="clear" w:color="auto" w:fill="auto"/>
          </w:tcPr>
          <w:p w14:paraId="0502BA60" w14:textId="77777777" w:rsidR="0038094F" w:rsidRPr="00B5638E" w:rsidRDefault="0038094F" w:rsidP="00B5638E">
            <w:pPr>
              <w:pStyle w:val="Prrafodelista"/>
              <w:numPr>
                <w:ilvl w:val="1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IMPUTACIÓN PRESUPUESTAL</w:t>
            </w:r>
          </w:p>
          <w:p w14:paraId="54B498EA" w14:textId="77777777" w:rsidR="0038094F" w:rsidRPr="00B5638E" w:rsidRDefault="0038094F" w:rsidP="00B56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(Responsable: Secretario de despacho o jefe de Oficina que adelanta el proceso de selección y profesional de apoyo en el evento que continúe con esta fecha).</w:t>
            </w:r>
          </w:p>
        </w:tc>
      </w:tr>
      <w:tr w:rsidR="002A73A9" w:rsidRPr="00B5638E" w14:paraId="5E52D916" w14:textId="77777777" w:rsidTr="003B7D71">
        <w:trPr>
          <w:trHeight w:val="567"/>
        </w:trPr>
        <w:tc>
          <w:tcPr>
            <w:tcW w:w="4129" w:type="dxa"/>
            <w:gridSpan w:val="2"/>
            <w:vAlign w:val="center"/>
          </w:tcPr>
          <w:p w14:paraId="5873F80F" w14:textId="77777777" w:rsidR="002A73A9" w:rsidRPr="00B5638E" w:rsidRDefault="002A73A9" w:rsidP="00637A67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lastRenderedPageBreak/>
              <w:t>${tablaimputacionpresupuestalep}</w:t>
            </w:r>
          </w:p>
        </w:tc>
        <w:tc>
          <w:tcPr>
            <w:tcW w:w="1784" w:type="dxa"/>
            <w:gridSpan w:val="2"/>
            <w:vAlign w:val="center"/>
          </w:tcPr>
          <w:p w14:paraId="74004B96" w14:textId="77777777" w:rsidR="002A73A9" w:rsidRPr="00B5638E" w:rsidRDefault="002A73A9" w:rsidP="00637A67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${rubrotipep}</w:t>
            </w:r>
          </w:p>
        </w:tc>
        <w:tc>
          <w:tcPr>
            <w:tcW w:w="1914" w:type="dxa"/>
            <w:gridSpan w:val="3"/>
            <w:vAlign w:val="center"/>
          </w:tcPr>
          <w:p w14:paraId="4A60A829" w14:textId="77777777" w:rsidR="002A73A9" w:rsidRPr="00B5638E" w:rsidRDefault="002A73A9" w:rsidP="00637A67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${fuentetipep}</w:t>
            </w:r>
          </w:p>
        </w:tc>
        <w:tc>
          <w:tcPr>
            <w:tcW w:w="2454" w:type="dxa"/>
            <w:vAlign w:val="center"/>
          </w:tcPr>
          <w:p w14:paraId="792011AB" w14:textId="77777777" w:rsidR="002A73A9" w:rsidRPr="00B5638E" w:rsidRDefault="002A73A9" w:rsidP="00637A67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${cuantiatipep}</w:t>
            </w:r>
          </w:p>
        </w:tc>
      </w:tr>
      <w:tr w:rsidR="00637A67" w:rsidRPr="00B5638E" w14:paraId="1F0E6978" w14:textId="77777777" w:rsidTr="00CC4769">
        <w:trPr>
          <w:trHeight w:val="567"/>
        </w:trPr>
        <w:tc>
          <w:tcPr>
            <w:tcW w:w="10281" w:type="dxa"/>
            <w:gridSpan w:val="8"/>
            <w:vAlign w:val="center"/>
          </w:tcPr>
          <w:p w14:paraId="2B5F0686" w14:textId="77777777" w:rsidR="00637A67" w:rsidRPr="00B5638E" w:rsidRDefault="00637A67" w:rsidP="00B5638E">
            <w:pPr>
              <w:pStyle w:val="Prrafodelista"/>
              <w:numPr>
                <w:ilvl w:val="1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 xml:space="preserve">FUNDAMENTO JURÍDICO QUE SOPORTA QUE EL MUNICIPIO PUEDE </w:t>
            </w:r>
            <w:r w:rsidR="00A2379E" w:rsidRPr="00B5638E">
              <w:rPr>
                <w:rFonts w:ascii="Arial" w:hAnsi="Arial" w:cs="Arial"/>
                <w:b/>
                <w:sz w:val="20"/>
                <w:szCs w:val="20"/>
              </w:rPr>
              <w:t>REALIZAR LA INVERSIÓN CON EL ORI</w:t>
            </w:r>
            <w:r w:rsidRPr="00B5638E">
              <w:rPr>
                <w:rFonts w:ascii="Arial" w:hAnsi="Arial" w:cs="Arial"/>
                <w:b/>
                <w:sz w:val="20"/>
                <w:szCs w:val="20"/>
              </w:rPr>
              <w:t>GEN DE RECURSOS REQUERIDO.</w:t>
            </w:r>
          </w:p>
          <w:p w14:paraId="7789FADF" w14:textId="77777777" w:rsidR="00637A67" w:rsidRPr="00B5638E" w:rsidRDefault="00637A67" w:rsidP="00637A67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(Responsable: Secretario de despacho o jefe de Oficina que adelanta el proceso de selección y profesional de apoyo en el evento que continúe con esta fecha).</w:t>
            </w:r>
          </w:p>
          <w:p w14:paraId="036A460F" w14:textId="070D3F9C" w:rsidR="00637A67" w:rsidRPr="00980C12" w:rsidRDefault="00980C12" w:rsidP="00637A67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r w:rsidR="00CA3A33">
              <w:rPr>
                <w:rFonts w:ascii="Arial" w:hAnsi="Arial" w:cs="Arial"/>
                <w:sz w:val="20"/>
                <w:szCs w:val="20"/>
              </w:rPr>
              <w:t>descripcionfundamentojuridicoep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637A67" w:rsidRPr="00B5638E" w14:paraId="2480FF59" w14:textId="77777777" w:rsidTr="00CC4769">
        <w:trPr>
          <w:trHeight w:val="567"/>
        </w:trPr>
        <w:tc>
          <w:tcPr>
            <w:tcW w:w="10281" w:type="dxa"/>
            <w:gridSpan w:val="8"/>
            <w:shd w:val="clear" w:color="auto" w:fill="BFBFBF" w:themeFill="background1" w:themeFillShade="BF"/>
            <w:vAlign w:val="center"/>
          </w:tcPr>
          <w:p w14:paraId="06F0E708" w14:textId="3AC2A83F" w:rsidR="00637A67" w:rsidRPr="00B5638E" w:rsidRDefault="00637A67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DESCIPCIÓN DE LA NECESIDAD QUE LA ENTIDAD ESTATAL PRETENDE SATISFACER CON LA CONTRATACIÓN</w:t>
            </w:r>
            <w:r w:rsidR="002964A4">
              <w:rPr>
                <w:rFonts w:ascii="Arial" w:hAnsi="Arial" w:cs="Arial"/>
                <w:b/>
                <w:sz w:val="20"/>
                <w:szCs w:val="20"/>
              </w:rPr>
              <w:t xml:space="preserve"> Y CONDICIONES TÉCNICAS A TENER EN CUENTA</w:t>
            </w:r>
            <w:r w:rsidRPr="00B5638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DBC77D" w14:textId="77777777" w:rsidR="00637A67" w:rsidRPr="00B5638E" w:rsidRDefault="00637A67" w:rsidP="00B5638E">
            <w:pPr>
              <w:tabs>
                <w:tab w:val="left" w:pos="14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(Responsable: Secretario de despacho o jefe de oficina que adelanta el proceso y profesional de la dependencia que apoya el proceso en el evento de contarse con este apoyo).</w:t>
            </w:r>
          </w:p>
        </w:tc>
      </w:tr>
      <w:tr w:rsidR="00654A1B" w:rsidRPr="00B5638E" w14:paraId="6959A0FF" w14:textId="77777777" w:rsidTr="00CC4769">
        <w:trPr>
          <w:trHeight w:val="567"/>
        </w:trPr>
        <w:tc>
          <w:tcPr>
            <w:tcW w:w="10281" w:type="dxa"/>
            <w:gridSpan w:val="8"/>
            <w:vAlign w:val="center"/>
          </w:tcPr>
          <w:p w14:paraId="03D0B341" w14:textId="77777777" w:rsidR="00654A1B" w:rsidRDefault="00654A1B" w:rsidP="00DA55E6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DESCRIPCION DE LA NECESIDAD.</w:t>
            </w:r>
          </w:p>
          <w:p w14:paraId="1D76ADCE" w14:textId="77777777" w:rsidR="00771CEB" w:rsidRPr="00771CEB" w:rsidRDefault="00771CEB" w:rsidP="00771CEB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</w:p>
          <w:p w14:paraId="787987BF" w14:textId="77777777" w:rsidR="00654A1B" w:rsidRPr="00B5638E" w:rsidRDefault="00DA55E6" w:rsidP="00DA55E6">
            <w:pPr>
              <w:tabs>
                <w:tab w:val="left" w:pos="1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${descripcionnecesidadep}</w:t>
            </w:r>
          </w:p>
        </w:tc>
      </w:tr>
      <w:tr w:rsidR="00054665" w:rsidRPr="00B5638E" w14:paraId="68C6D87C" w14:textId="77777777" w:rsidTr="00054665">
        <w:trPr>
          <w:trHeight w:val="280"/>
        </w:trPr>
        <w:tc>
          <w:tcPr>
            <w:tcW w:w="10281" w:type="dxa"/>
            <w:gridSpan w:val="8"/>
          </w:tcPr>
          <w:p w14:paraId="2E824528" w14:textId="0BC28EE1" w:rsidR="00054665" w:rsidRDefault="002964A4" w:rsidP="00054665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ALCANCE DE LOS BIENES, SERVICIOS Y OBRAS ACONTRATAR.</w:t>
            </w:r>
          </w:p>
          <w:p w14:paraId="483806FC" w14:textId="77777777" w:rsidR="00771CEB" w:rsidRPr="00771CEB" w:rsidRDefault="00771CEB" w:rsidP="00771CEB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</w:p>
          <w:p w14:paraId="56A3E64C" w14:textId="77777777" w:rsidR="00054665" w:rsidRPr="00B5638E" w:rsidRDefault="00054665" w:rsidP="00D85016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${actividaddesarrollarep}</w:t>
            </w:r>
          </w:p>
        </w:tc>
      </w:tr>
      <w:tr w:rsidR="00054665" w:rsidRPr="00B5638E" w14:paraId="13248148" w14:textId="77777777" w:rsidTr="00054665">
        <w:trPr>
          <w:trHeight w:val="519"/>
        </w:trPr>
        <w:tc>
          <w:tcPr>
            <w:tcW w:w="10281" w:type="dxa"/>
            <w:gridSpan w:val="8"/>
          </w:tcPr>
          <w:p w14:paraId="51188809" w14:textId="2CC10D6F" w:rsidR="00054665" w:rsidRDefault="00054665" w:rsidP="00054665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INTERVENTORIA Y/O SUPERVISIÓN</w:t>
            </w:r>
          </w:p>
          <w:p w14:paraId="266390A0" w14:textId="77777777" w:rsidR="00771CEB" w:rsidRDefault="00771CEB" w:rsidP="00771CEB">
            <w:pPr>
              <w:pStyle w:val="Prrafodelista"/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</w:p>
          <w:p w14:paraId="7D8FDD2A" w14:textId="0976C71B" w:rsidR="00054665" w:rsidRPr="00054665" w:rsidRDefault="00054665" w:rsidP="00D85016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3707">
              <w:rPr>
                <w:rFonts w:ascii="Arial" w:hAnsi="Arial" w:cs="Arial"/>
                <w:sz w:val="18"/>
                <w:szCs w:val="18"/>
              </w:rPr>
              <w:t>${supervisorinterventorep}</w:t>
            </w:r>
          </w:p>
        </w:tc>
      </w:tr>
      <w:tr w:rsidR="00A962FA" w:rsidRPr="00B5638E" w14:paraId="75C24C05" w14:textId="77777777" w:rsidTr="00A962FA">
        <w:trPr>
          <w:trHeight w:val="519"/>
        </w:trPr>
        <w:tc>
          <w:tcPr>
            <w:tcW w:w="10281" w:type="dxa"/>
            <w:gridSpan w:val="8"/>
            <w:vAlign w:val="center"/>
          </w:tcPr>
          <w:p w14:paraId="6497C2ED" w14:textId="3FFB71DF" w:rsidR="00A962FA" w:rsidRDefault="00A962FA" w:rsidP="00A962FA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ESPECIFICACIONES TÉCNICAS QUE SE DEBEN TENER EN</w:t>
            </w:r>
            <w:r w:rsidR="0083311C">
              <w:rPr>
                <w:rFonts w:ascii="Arial" w:hAnsi="Arial" w:cs="Arial"/>
                <w:sz w:val="20"/>
                <w:szCs w:val="20"/>
              </w:rPr>
              <w:t xml:space="preserve"> CUENTA PARA EJECUTAR EL OBJETO </w:t>
            </w:r>
            <w:r>
              <w:rPr>
                <w:rFonts w:ascii="Arial" w:hAnsi="Arial" w:cs="Arial"/>
                <w:sz w:val="20"/>
                <w:szCs w:val="20"/>
              </w:rPr>
              <w:t>CONTRACTUAL.</w:t>
            </w:r>
          </w:p>
          <w:p w14:paraId="56B51D97" w14:textId="77777777" w:rsidR="00A962FA" w:rsidRDefault="00A962FA" w:rsidP="00D85016">
            <w:pPr>
              <w:pStyle w:val="Prrafodelista"/>
              <w:tabs>
                <w:tab w:val="left" w:pos="147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Relacionar </w:t>
            </w:r>
            <w:r w:rsidR="0083311C">
              <w:rPr>
                <w:rFonts w:ascii="Arial" w:hAnsi="Arial" w:cs="Arial"/>
                <w:sz w:val="20"/>
                <w:szCs w:val="20"/>
              </w:rPr>
              <w:t>todas las especificaciones técnicas y documentos técnicos que deben tenerse en cuenta</w:t>
            </w:r>
            <w:r w:rsidR="00D850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11C">
              <w:rPr>
                <w:rFonts w:ascii="Arial" w:hAnsi="Arial" w:cs="Arial"/>
                <w:sz w:val="20"/>
                <w:szCs w:val="20"/>
              </w:rPr>
              <w:t>para ejecutar el objeto contractual.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3CFAD9" w14:textId="77777777" w:rsidR="00D85016" w:rsidRDefault="00D85016" w:rsidP="00D85016">
            <w:pPr>
              <w:pStyle w:val="Prrafodelista"/>
              <w:tabs>
                <w:tab w:val="left" w:pos="147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61D8AD" w14:textId="27706499" w:rsidR="00D85016" w:rsidRDefault="00D85016" w:rsidP="00D85016">
            <w:pPr>
              <w:pStyle w:val="Prrafodelista"/>
              <w:tabs>
                <w:tab w:val="left" w:pos="147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3707">
              <w:rPr>
                <w:rFonts w:ascii="Arial" w:hAnsi="Arial" w:cs="Arial"/>
                <w:sz w:val="18"/>
                <w:szCs w:val="18"/>
              </w:rPr>
              <w:t>${especificaciontecnicaep}</w:t>
            </w:r>
          </w:p>
        </w:tc>
      </w:tr>
      <w:tr w:rsidR="00D85016" w:rsidRPr="00B5638E" w14:paraId="5CBDAB7A" w14:textId="77777777" w:rsidTr="00A962FA">
        <w:trPr>
          <w:trHeight w:val="519"/>
        </w:trPr>
        <w:tc>
          <w:tcPr>
            <w:tcW w:w="10281" w:type="dxa"/>
            <w:gridSpan w:val="8"/>
            <w:vAlign w:val="center"/>
          </w:tcPr>
          <w:p w14:paraId="61E8EC24" w14:textId="3FB80170" w:rsidR="00D85016" w:rsidRDefault="00D85016" w:rsidP="00D85016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DISEÑOS, PLANOS, </w:t>
            </w:r>
            <w:r w:rsidR="00022EF2">
              <w:rPr>
                <w:rFonts w:ascii="Arial" w:hAnsi="Arial" w:cs="Arial"/>
                <w:sz w:val="20"/>
                <w:szCs w:val="20"/>
              </w:rPr>
              <w:t>ESTUDIOS DE PREFACTIBI</w:t>
            </w:r>
            <w:r w:rsidR="00E9714C">
              <w:rPr>
                <w:rFonts w:ascii="Arial" w:hAnsi="Arial" w:cs="Arial"/>
                <w:sz w:val="20"/>
                <w:szCs w:val="20"/>
              </w:rPr>
              <w:t>LIDAD O FACTIBILIDAD Y OTROS DOCUMENTOS</w:t>
            </w:r>
          </w:p>
          <w:p w14:paraId="51CA6626" w14:textId="3F0B51BB" w:rsidR="00E9714C" w:rsidRPr="00D85016" w:rsidRDefault="00E9714C" w:rsidP="00CD50C8">
            <w:pPr>
              <w:pStyle w:val="Prrafodelista"/>
              <w:tabs>
                <w:tab w:val="left" w:pos="1470"/>
              </w:tabs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Relacionar los diseños, planos, y estudios de perfectibilidad o factibilidad que se requieren previamente para ejecutar el objeto contractual.</w:t>
            </w:r>
          </w:p>
        </w:tc>
      </w:tr>
      <w:tr w:rsidR="00D85016" w:rsidRPr="00B5638E" w14:paraId="35DBB428" w14:textId="77777777" w:rsidTr="00A962FA">
        <w:trPr>
          <w:trHeight w:val="519"/>
        </w:trPr>
        <w:tc>
          <w:tcPr>
            <w:tcW w:w="10281" w:type="dxa"/>
            <w:gridSpan w:val="8"/>
            <w:vAlign w:val="center"/>
          </w:tcPr>
          <w:p w14:paraId="01B27268" w14:textId="0F1CC05C" w:rsidR="00D85016" w:rsidRDefault="00E9714C" w:rsidP="00087C25">
            <w:pPr>
              <w:pStyle w:val="Prrafodelista"/>
              <w:numPr>
                <w:ilvl w:val="2"/>
                <w:numId w:val="1"/>
              </w:numPr>
              <w:ind w:left="313" w:hanging="2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DISEÑOS:</w:t>
            </w:r>
            <w:r w:rsidR="00E13A26">
              <w:rPr>
                <w:rFonts w:ascii="Arial" w:hAnsi="Arial" w:cs="Arial"/>
                <w:sz w:val="18"/>
                <w:szCs w:val="18"/>
              </w:rPr>
              <w:t xml:space="preserve"> ${disenoep}</w:t>
            </w:r>
          </w:p>
        </w:tc>
      </w:tr>
      <w:tr w:rsidR="00E9714C" w:rsidRPr="00B5638E" w14:paraId="236E5A7E" w14:textId="77777777" w:rsidTr="00A962FA">
        <w:trPr>
          <w:trHeight w:val="519"/>
        </w:trPr>
        <w:tc>
          <w:tcPr>
            <w:tcW w:w="10281" w:type="dxa"/>
            <w:gridSpan w:val="8"/>
            <w:vAlign w:val="center"/>
          </w:tcPr>
          <w:p w14:paraId="66714B9B" w14:textId="5D259DCA" w:rsidR="00E9714C" w:rsidRDefault="00E9714C" w:rsidP="00087C25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PLANOS: </w:t>
            </w:r>
            <w:r w:rsidR="00E13A26">
              <w:rPr>
                <w:rFonts w:ascii="Arial" w:hAnsi="Arial" w:cs="Arial"/>
                <w:sz w:val="18"/>
                <w:szCs w:val="18"/>
              </w:rPr>
              <w:t>${planoep}</w:t>
            </w:r>
          </w:p>
        </w:tc>
      </w:tr>
      <w:tr w:rsidR="00E9714C" w:rsidRPr="00B5638E" w14:paraId="6785A37A" w14:textId="77777777" w:rsidTr="00A962FA">
        <w:trPr>
          <w:trHeight w:val="519"/>
        </w:trPr>
        <w:tc>
          <w:tcPr>
            <w:tcW w:w="10281" w:type="dxa"/>
            <w:gridSpan w:val="8"/>
            <w:vAlign w:val="center"/>
          </w:tcPr>
          <w:p w14:paraId="1CFB15F2" w14:textId="0B93015D" w:rsidR="00E9714C" w:rsidRDefault="00A252C7" w:rsidP="00087C25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ESTUDIOS DE PREFACTIBILIDAD O FACTIBILIDAD: </w:t>
            </w:r>
            <w:r w:rsidR="00E13A26">
              <w:rPr>
                <w:rFonts w:ascii="Arial" w:hAnsi="Arial" w:cs="Arial"/>
                <w:sz w:val="18"/>
                <w:szCs w:val="18"/>
              </w:rPr>
              <w:t>${factibilidadep}</w:t>
            </w:r>
          </w:p>
        </w:tc>
      </w:tr>
      <w:tr w:rsidR="00A252C7" w:rsidRPr="00B5638E" w14:paraId="08DA38F1" w14:textId="77777777" w:rsidTr="00A962FA">
        <w:trPr>
          <w:trHeight w:val="519"/>
        </w:trPr>
        <w:tc>
          <w:tcPr>
            <w:tcW w:w="10281" w:type="dxa"/>
            <w:gridSpan w:val="8"/>
            <w:vAlign w:val="center"/>
          </w:tcPr>
          <w:p w14:paraId="4E3284D2" w14:textId="77777777" w:rsidR="00831888" w:rsidRDefault="00CD50C8" w:rsidP="00831888">
            <w:pPr>
              <w:pStyle w:val="Prrafodelista"/>
              <w:numPr>
                <w:ilvl w:val="1"/>
                <w:numId w:val="1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831888">
              <w:rPr>
                <w:rFonts w:ascii="Arial" w:hAnsi="Arial" w:cs="Arial"/>
                <w:sz w:val="20"/>
                <w:szCs w:val="20"/>
              </w:rPr>
              <w:t xml:space="preserve"> TRÁ</w:t>
            </w:r>
            <w:r w:rsidR="00A252C7" w:rsidRPr="00831888">
              <w:rPr>
                <w:rFonts w:ascii="Arial" w:hAnsi="Arial" w:cs="Arial"/>
                <w:sz w:val="20"/>
                <w:szCs w:val="20"/>
              </w:rPr>
              <w:t>MITES AMBIENTALES.</w:t>
            </w:r>
          </w:p>
          <w:p w14:paraId="3A746207" w14:textId="77777777" w:rsidR="00E13A26" w:rsidRDefault="00E13A26" w:rsidP="00E13A2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493"/>
              <w:gridCol w:w="1319"/>
              <w:gridCol w:w="1497"/>
              <w:gridCol w:w="2463"/>
              <w:gridCol w:w="2434"/>
            </w:tblGrid>
            <w:tr w:rsidR="00E13A26" w:rsidRPr="000E5207" w14:paraId="4389D49C" w14:textId="77777777" w:rsidTr="009D3E3E">
              <w:trPr>
                <w:trHeight w:val="227"/>
                <w:jc w:val="center"/>
              </w:trPr>
              <w:tc>
                <w:tcPr>
                  <w:tcW w:w="2493" w:type="dxa"/>
                  <w:tcBorders>
                    <w:left w:val="single" w:sz="4" w:space="0" w:color="auto"/>
                  </w:tcBorders>
                  <w:vAlign w:val="center"/>
                </w:tcPr>
                <w:p w14:paraId="6BB9E74B" w14:textId="77777777" w:rsidR="00E13A26" w:rsidRPr="000E5207" w:rsidRDefault="00E13A26" w:rsidP="009D3E3E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${tablatramiteambientalep</w:t>
                  </w: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319" w:type="dxa"/>
                  <w:vAlign w:val="center"/>
                </w:tcPr>
                <w:p w14:paraId="55EB17F7" w14:textId="77777777" w:rsidR="00E13A26" w:rsidRPr="000E5207" w:rsidRDefault="00E13A26" w:rsidP="009D3E3E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${aplica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tramite</w:t>
                  </w: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497" w:type="dxa"/>
                  <w:vAlign w:val="center"/>
                </w:tcPr>
                <w:p w14:paraId="370331FA" w14:textId="77777777" w:rsidR="00E13A26" w:rsidRPr="000E5207" w:rsidRDefault="00E13A26" w:rsidP="009D3E3E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aplica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tramite</w:t>
                  </w: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463" w:type="dxa"/>
                  <w:tcBorders>
                    <w:right w:val="nil"/>
                  </w:tcBorders>
                  <w:vAlign w:val="center"/>
                </w:tcPr>
                <w:p w14:paraId="10A11618" w14:textId="77777777" w:rsidR="00E13A26" w:rsidRPr="000E5207" w:rsidRDefault="00E13A26" w:rsidP="009D3E3E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otorgado</w:t>
                  </w: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434" w:type="dxa"/>
                  <w:tcBorders>
                    <w:right w:val="single" w:sz="4" w:space="0" w:color="auto"/>
                  </w:tcBorders>
                  <w:vAlign w:val="center"/>
                </w:tcPr>
                <w:p w14:paraId="0ED95B22" w14:textId="77777777" w:rsidR="00E13A26" w:rsidRPr="000E5207" w:rsidRDefault="00E13A26" w:rsidP="009D3E3E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vencimiento</w:t>
                  </w: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1DE16A5B" w14:textId="77777777" w:rsidR="00E13A26" w:rsidRDefault="00E13A26" w:rsidP="00E13A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93B71" w14:textId="3F7EEBFE" w:rsidR="00E13A26" w:rsidRPr="00E13A26" w:rsidRDefault="00E13A26" w:rsidP="00E13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2C7" w:rsidRPr="00B5638E" w14:paraId="61F3FDE6" w14:textId="77777777" w:rsidTr="00A962FA">
        <w:trPr>
          <w:trHeight w:val="519"/>
        </w:trPr>
        <w:tc>
          <w:tcPr>
            <w:tcW w:w="10281" w:type="dxa"/>
            <w:gridSpan w:val="8"/>
            <w:vAlign w:val="center"/>
          </w:tcPr>
          <w:p w14:paraId="6EB27446" w14:textId="77777777" w:rsidR="00A252C7" w:rsidRDefault="00A252C7" w:rsidP="00A252C7">
            <w:pPr>
              <w:pStyle w:val="Prrafodelista"/>
              <w:numPr>
                <w:ilvl w:val="1"/>
                <w:numId w:val="1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TRAMITES DE ORDENAMIENTO TERRITORIAL.</w:t>
            </w:r>
          </w:p>
          <w:p w14:paraId="43C89E73" w14:textId="77777777" w:rsidR="00E13A26" w:rsidRDefault="00E13A26" w:rsidP="00E13A2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1453"/>
              <w:gridCol w:w="1631"/>
              <w:gridCol w:w="2339"/>
              <w:gridCol w:w="2335"/>
            </w:tblGrid>
            <w:tr w:rsidR="00E13A26" w:rsidRPr="000E5207" w14:paraId="0C6402CE" w14:textId="77777777" w:rsidTr="009D3E3E">
              <w:trPr>
                <w:trHeight w:val="227"/>
                <w:jc w:val="center"/>
              </w:trPr>
              <w:tc>
                <w:tcPr>
                  <w:tcW w:w="2493" w:type="dxa"/>
                  <w:tcBorders>
                    <w:left w:val="single" w:sz="4" w:space="0" w:color="auto"/>
                  </w:tcBorders>
                  <w:vAlign w:val="center"/>
                </w:tcPr>
                <w:p w14:paraId="79D20ECC" w14:textId="77777777" w:rsidR="00E13A26" w:rsidRPr="000E5207" w:rsidRDefault="00E13A26" w:rsidP="009D3E3E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${tablatramiteterritorialep</w:t>
                  </w: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319" w:type="dxa"/>
                  <w:vAlign w:val="center"/>
                </w:tcPr>
                <w:p w14:paraId="0A8EB188" w14:textId="77777777" w:rsidR="00E13A26" w:rsidRPr="000E5207" w:rsidRDefault="00E13A26" w:rsidP="009D3E3E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${aplica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territorial</w:t>
                  </w: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497" w:type="dxa"/>
                  <w:vAlign w:val="center"/>
                </w:tcPr>
                <w:p w14:paraId="1F3D66FB" w14:textId="77777777" w:rsidR="00E13A26" w:rsidRPr="000E5207" w:rsidRDefault="00E13A26" w:rsidP="009D3E3E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aplica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territorial</w:t>
                  </w: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463" w:type="dxa"/>
                  <w:tcBorders>
                    <w:right w:val="nil"/>
                  </w:tcBorders>
                  <w:vAlign w:val="center"/>
                </w:tcPr>
                <w:p w14:paraId="11A463FB" w14:textId="77777777" w:rsidR="00E13A26" w:rsidRPr="000E5207" w:rsidRDefault="00E13A26" w:rsidP="009D3E3E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otorgadoter</w:t>
                  </w: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434" w:type="dxa"/>
                  <w:tcBorders>
                    <w:right w:val="single" w:sz="4" w:space="0" w:color="auto"/>
                  </w:tcBorders>
                  <w:vAlign w:val="center"/>
                </w:tcPr>
                <w:p w14:paraId="6A9C61E2" w14:textId="77777777" w:rsidR="00E13A26" w:rsidRPr="000E5207" w:rsidRDefault="00E13A26" w:rsidP="009D3E3E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vencimientoter</w:t>
                  </w: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02737AE9" w14:textId="77777777" w:rsidR="00E13A26" w:rsidRDefault="00E13A26" w:rsidP="00E13A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17CBD9" w14:textId="686057FD" w:rsidR="00E13A26" w:rsidRPr="00E13A26" w:rsidRDefault="00E13A26" w:rsidP="00E13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2C7" w:rsidRPr="00B5638E" w14:paraId="3838BD74" w14:textId="77777777" w:rsidTr="00A962FA">
        <w:trPr>
          <w:trHeight w:val="519"/>
        </w:trPr>
        <w:tc>
          <w:tcPr>
            <w:tcW w:w="10281" w:type="dxa"/>
            <w:gridSpan w:val="8"/>
            <w:vAlign w:val="center"/>
          </w:tcPr>
          <w:p w14:paraId="4D9A3CA1" w14:textId="77777777" w:rsidR="00A252C7" w:rsidRDefault="00CD50C8" w:rsidP="00CD50C8">
            <w:pPr>
              <w:pStyle w:val="Prrafodelista"/>
              <w:numPr>
                <w:ilvl w:val="1"/>
                <w:numId w:val="1"/>
              </w:numPr>
              <w:ind w:left="454" w:hanging="50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CUENTA CON TODOS LOS DOCUMENTOS (ESTUDIOS, PLANOS, DISEÑOS, PERMISOS, LICENCIAS QUE SE REQUIERENPARA ADELANTAR EL PROCESO DE SELECCIÓN, SUSCRIBIR EL CONTRATO  Y EJECUCIÓN DEL CONTRATO.</w:t>
            </w:r>
          </w:p>
          <w:p w14:paraId="3114BCBD" w14:textId="77777777" w:rsidR="00CD50C8" w:rsidRDefault="00CD50C8" w:rsidP="00CD50C8">
            <w:pPr>
              <w:pStyle w:val="Prrafodelista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E25128" w14:textId="775025F9" w:rsidR="00E13A26" w:rsidRDefault="00E13A26" w:rsidP="00CD50C8">
            <w:pPr>
              <w:pStyle w:val="Prrafodelista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${permisoep}</w:t>
            </w:r>
          </w:p>
          <w:p w14:paraId="4504A10E" w14:textId="77777777" w:rsidR="00831888" w:rsidRDefault="00831888" w:rsidP="00CD50C8">
            <w:pPr>
              <w:pStyle w:val="Prrafodelista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CDE78C" w14:textId="25050B96" w:rsidR="00CD50C8" w:rsidRDefault="00CD50C8" w:rsidP="00CD50C8">
            <w:pPr>
              <w:pStyle w:val="Prrafodelista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E6" w:rsidRPr="00B5638E" w14:paraId="02A89022" w14:textId="77777777" w:rsidTr="00CC4769">
        <w:trPr>
          <w:trHeight w:val="567"/>
        </w:trPr>
        <w:tc>
          <w:tcPr>
            <w:tcW w:w="10281" w:type="dxa"/>
            <w:gridSpan w:val="8"/>
            <w:vAlign w:val="center"/>
          </w:tcPr>
          <w:p w14:paraId="2F6BF5F3" w14:textId="77777777" w:rsidR="00DA55E6" w:rsidRPr="00B5638E" w:rsidRDefault="00DA55E6" w:rsidP="00087C25">
            <w:pPr>
              <w:pStyle w:val="Prrafodelista"/>
              <w:numPr>
                <w:ilvl w:val="1"/>
                <w:numId w:val="1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PLAN ANUAL DE ADQUISICIONES.</w:t>
            </w:r>
          </w:p>
          <w:p w14:paraId="5BC72A24" w14:textId="77777777" w:rsidR="00DA55E6" w:rsidRPr="00B5638E" w:rsidRDefault="00DA55E6" w:rsidP="00977745">
            <w:pPr>
              <w:tabs>
                <w:tab w:val="left" w:pos="1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El proceso de selección se encuentra incluido en el plan anual de adquisiciones de la vigencia, conforme certificación expedida por el almacén, que se adjunta al presente estudio previo.</w:t>
            </w:r>
          </w:p>
        </w:tc>
      </w:tr>
      <w:tr w:rsidR="00DA55E6" w:rsidRPr="00B5638E" w14:paraId="27648AEC" w14:textId="77777777" w:rsidTr="00CC4769">
        <w:trPr>
          <w:trHeight w:val="567"/>
        </w:trPr>
        <w:tc>
          <w:tcPr>
            <w:tcW w:w="10281" w:type="dxa"/>
            <w:gridSpan w:val="8"/>
            <w:vAlign w:val="center"/>
          </w:tcPr>
          <w:p w14:paraId="17AE0ECB" w14:textId="77777777" w:rsidR="00DA55E6" w:rsidRPr="00B5638E" w:rsidRDefault="00DA55E6" w:rsidP="00087C25">
            <w:pPr>
              <w:pStyle w:val="Prrafodelista"/>
              <w:numPr>
                <w:ilvl w:val="1"/>
                <w:numId w:val="1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CUARTO NIVEL DE CLASIFICADOR  DE BIENES Y SERVICIOS</w:t>
            </w:r>
          </w:p>
          <w:p w14:paraId="0B7A3C32" w14:textId="77777777" w:rsidR="0076082F" w:rsidRPr="00B5638E" w:rsidRDefault="0076082F" w:rsidP="00977745">
            <w:pPr>
              <w:tabs>
                <w:tab w:val="left" w:pos="1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En virtud de lo establecido en el artículo 2.2.1.2.1.5.1 del decreto 1082 de 2015 el bien y/o servicio a contratar está identificado de acuerdo a la clasificador de bienes y servicios UNSPSC, de la siguiente manera:</w:t>
            </w:r>
          </w:p>
          <w:p w14:paraId="469FBF90" w14:textId="77777777" w:rsidR="0076082F" w:rsidRDefault="0076082F" w:rsidP="0076082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57"/>
              <w:gridCol w:w="2457"/>
              <w:gridCol w:w="2457"/>
              <w:gridCol w:w="2458"/>
            </w:tblGrid>
            <w:tr w:rsidR="00F87917" w:rsidRPr="00B5638E" w14:paraId="1F55AA47" w14:textId="77777777" w:rsidTr="009D3E3E">
              <w:tc>
                <w:tcPr>
                  <w:tcW w:w="2457" w:type="dxa"/>
                  <w:vAlign w:val="center"/>
                </w:tcPr>
                <w:p w14:paraId="679B2A26" w14:textId="77777777" w:rsidR="00F87917" w:rsidRPr="00B5638E" w:rsidRDefault="00F87917" w:rsidP="009D3E3E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r w:rsidRPr="00024869">
                    <w:rPr>
                      <w:rFonts w:ascii="Arial" w:hAnsi="Arial" w:cs="Arial"/>
                      <w:sz w:val="18"/>
                      <w:szCs w:val="18"/>
                    </w:rPr>
                    <w:t>tablacodigosunspsc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ep</w:t>
                  </w: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457" w:type="dxa"/>
                  <w:vAlign w:val="center"/>
                </w:tcPr>
                <w:p w14:paraId="46ACD476" w14:textId="77777777" w:rsidR="00F87917" w:rsidRPr="00B5638E" w:rsidRDefault="00F87917" w:rsidP="009D3E3E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r w:rsidRPr="00FD31B1">
                    <w:rPr>
                      <w:rFonts w:ascii="Arial" w:hAnsi="Arial" w:cs="Arial"/>
                      <w:sz w:val="18"/>
                      <w:szCs w:val="18"/>
                    </w:rPr>
                    <w:t>familiaEP</w:t>
                  </w: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457" w:type="dxa"/>
                  <w:vAlign w:val="center"/>
                </w:tcPr>
                <w:p w14:paraId="6F5F98D8" w14:textId="77777777" w:rsidR="00F87917" w:rsidRPr="00B5638E" w:rsidRDefault="00F87917" w:rsidP="009D3E3E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r w:rsidRPr="00FD31B1">
                    <w:rPr>
                      <w:rFonts w:ascii="Arial" w:hAnsi="Arial" w:cs="Arial"/>
                      <w:sz w:val="18"/>
                      <w:szCs w:val="18"/>
                    </w:rPr>
                    <w:t>claseEP</w:t>
                  </w: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458" w:type="dxa"/>
                  <w:vAlign w:val="center"/>
                </w:tcPr>
                <w:p w14:paraId="4177787A" w14:textId="77777777" w:rsidR="00F87917" w:rsidRPr="00B5638E" w:rsidRDefault="00F87917" w:rsidP="009D3E3E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productoEP</w:t>
                  </w: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4ABA494F" w14:textId="77777777" w:rsidR="00F87917" w:rsidRDefault="00F87917" w:rsidP="0076082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35C4F8D" w14:textId="77777777" w:rsidR="00F87917" w:rsidRPr="00B5638E" w:rsidRDefault="00F87917" w:rsidP="0076082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E6" w:rsidRPr="00B5638E" w14:paraId="70E449B3" w14:textId="77777777" w:rsidTr="00915F1F">
        <w:trPr>
          <w:trHeight w:val="567"/>
        </w:trPr>
        <w:tc>
          <w:tcPr>
            <w:tcW w:w="10281" w:type="dxa"/>
            <w:gridSpan w:val="8"/>
            <w:shd w:val="clear" w:color="auto" w:fill="BFBFBF" w:themeFill="background1" w:themeFillShade="BF"/>
            <w:vAlign w:val="center"/>
          </w:tcPr>
          <w:p w14:paraId="57324A23" w14:textId="77777777" w:rsidR="00DA55E6" w:rsidRPr="00B5638E" w:rsidRDefault="0076082F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FUNDAMENTO LEGAL QUE SOPORTA LA COMP</w:t>
            </w:r>
            <w:r w:rsidR="00A2379E" w:rsidRPr="00B563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B5638E">
              <w:rPr>
                <w:rFonts w:ascii="Arial" w:hAnsi="Arial" w:cs="Arial"/>
                <w:b/>
                <w:sz w:val="20"/>
                <w:szCs w:val="20"/>
              </w:rPr>
              <w:t>TENCIA DEL MUNICIPIO.</w:t>
            </w:r>
          </w:p>
          <w:p w14:paraId="6F8232D0" w14:textId="2A25C555" w:rsidR="00A2379E" w:rsidRPr="00980C12" w:rsidRDefault="0076082F" w:rsidP="00977745">
            <w:pPr>
              <w:tabs>
                <w:tab w:val="left" w:pos="1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 xml:space="preserve">(Responsable. Profesional de banco de Programas y Proyectos </w:t>
            </w:r>
            <w:r w:rsidR="00977745" w:rsidRPr="00B5638E">
              <w:rPr>
                <w:rFonts w:ascii="Arial" w:hAnsi="Arial" w:cs="Arial"/>
                <w:sz w:val="20"/>
                <w:szCs w:val="20"/>
              </w:rPr>
              <w:t>e inversión, jefe de la oficina asesora de planeación</w:t>
            </w:r>
            <w:r w:rsidR="00A2379E" w:rsidRPr="00B5638E"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915F1F" w:rsidRPr="00B5638E" w14:paraId="76A2A4F0" w14:textId="77777777" w:rsidTr="00CC4769">
        <w:trPr>
          <w:trHeight w:val="567"/>
        </w:trPr>
        <w:tc>
          <w:tcPr>
            <w:tcW w:w="10281" w:type="dxa"/>
            <w:gridSpan w:val="8"/>
            <w:vAlign w:val="center"/>
          </w:tcPr>
          <w:p w14:paraId="150186F2" w14:textId="061024A6" w:rsidR="00915F1F" w:rsidRPr="00915F1F" w:rsidRDefault="00915F1F" w:rsidP="00915F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r w:rsidRPr="00980C12">
              <w:rPr>
                <w:rFonts w:ascii="Arial" w:hAnsi="Arial" w:cs="Arial"/>
                <w:sz w:val="20"/>
                <w:szCs w:val="20"/>
              </w:rPr>
              <w:t>descripcionfundamentolegalep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A55E6" w:rsidRPr="00B5638E" w14:paraId="17C14B70" w14:textId="77777777" w:rsidTr="00CC4769">
        <w:trPr>
          <w:trHeight w:val="567"/>
        </w:trPr>
        <w:tc>
          <w:tcPr>
            <w:tcW w:w="10281" w:type="dxa"/>
            <w:gridSpan w:val="8"/>
            <w:shd w:val="clear" w:color="auto" w:fill="BFBFBF" w:themeFill="background1" w:themeFillShade="BF"/>
            <w:vAlign w:val="center"/>
          </w:tcPr>
          <w:p w14:paraId="00EC46DA" w14:textId="77777777" w:rsidR="00DA55E6" w:rsidRPr="00B5638E" w:rsidRDefault="00A2379E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SOPORTE ECONOMICO.</w:t>
            </w:r>
          </w:p>
          <w:p w14:paraId="0366BF30" w14:textId="77777777" w:rsidR="007009BF" w:rsidRPr="00B5638E" w:rsidRDefault="007009BF" w:rsidP="007009BF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(Responsable: Servidor público o profesional que elaboró estudio de mercado y del sector).</w:t>
            </w:r>
          </w:p>
        </w:tc>
      </w:tr>
      <w:tr w:rsidR="00DA55E6" w:rsidRPr="00B5638E" w14:paraId="3E577263" w14:textId="77777777" w:rsidTr="00CC4769">
        <w:trPr>
          <w:trHeight w:val="567"/>
        </w:trPr>
        <w:tc>
          <w:tcPr>
            <w:tcW w:w="10281" w:type="dxa"/>
            <w:gridSpan w:val="8"/>
            <w:vAlign w:val="center"/>
          </w:tcPr>
          <w:p w14:paraId="6D77D318" w14:textId="77777777" w:rsidR="00DA55E6" w:rsidRDefault="007009BF" w:rsidP="007009BF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VALOR ESTIMADO Y JUSTIFICACION DEL MISMO.</w:t>
            </w:r>
          </w:p>
          <w:p w14:paraId="26544BBE" w14:textId="77777777" w:rsidR="00360AFD" w:rsidRDefault="00360AFD" w:rsidP="00360AFD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Determinar el valor del presupuesto oficial y como se determinó (cotizaciones, precios históricos o consulta de software especializado).  Cuando el valor del contrato esté determinado por precios unitarios, se debe incluir la forma como los calcula y soportar sus cálculos de presupuesto en la estimación de aquellos.</w:t>
            </w:r>
          </w:p>
          <w:p w14:paraId="35A59509" w14:textId="0AEA74CB" w:rsidR="00360AFD" w:rsidRPr="00360AFD" w:rsidRDefault="00360AFD" w:rsidP="00360AFD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EA44A0" w14:textId="77777777" w:rsidR="007009BF" w:rsidRPr="00B5638E" w:rsidRDefault="007009BF" w:rsidP="007009BF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${soporteeconomicoep}</w:t>
            </w:r>
          </w:p>
        </w:tc>
      </w:tr>
      <w:tr w:rsidR="007009BF" w:rsidRPr="00B5638E" w14:paraId="5ED6A107" w14:textId="77777777" w:rsidTr="00CC4769">
        <w:trPr>
          <w:trHeight w:val="567"/>
        </w:trPr>
        <w:tc>
          <w:tcPr>
            <w:tcW w:w="10281" w:type="dxa"/>
            <w:gridSpan w:val="8"/>
            <w:shd w:val="clear" w:color="auto" w:fill="BFBFBF" w:themeFill="background1" w:themeFillShade="BF"/>
            <w:vAlign w:val="center"/>
          </w:tcPr>
          <w:p w14:paraId="3BCC05A6" w14:textId="77777777" w:rsidR="007009BF" w:rsidRPr="00B5638E" w:rsidRDefault="007009BF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MODALIDAD, FUNDAMENTO JURÍDICO Y JUSTIFICACIÓN.</w:t>
            </w:r>
          </w:p>
          <w:p w14:paraId="1D01884D" w14:textId="77777777" w:rsidR="007009BF" w:rsidRPr="00B5638E" w:rsidRDefault="007009BF" w:rsidP="007009BF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(Responsable. Jefe de oficina asesora jurídica y profesional de apoyo cuando se cuente con este).</w:t>
            </w:r>
          </w:p>
        </w:tc>
      </w:tr>
      <w:tr w:rsidR="009D3E3E" w:rsidRPr="00B5638E" w14:paraId="60D2D308" w14:textId="77777777" w:rsidTr="009D3E3E">
        <w:trPr>
          <w:trHeight w:val="224"/>
        </w:trPr>
        <w:tc>
          <w:tcPr>
            <w:tcW w:w="10281" w:type="dxa"/>
            <w:gridSpan w:val="8"/>
            <w:vAlign w:val="center"/>
          </w:tcPr>
          <w:p w14:paraId="6AEC6614" w14:textId="77777777" w:rsidR="009D3E3E" w:rsidRDefault="009D3E3E" w:rsidP="007009BF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MODALIDAD Y FUNDAMENTO JURÍDICO.</w:t>
            </w:r>
          </w:p>
          <w:p w14:paraId="7628F85A" w14:textId="77777777" w:rsidR="00771CEB" w:rsidRPr="00771CEB" w:rsidRDefault="00771CEB" w:rsidP="00771CEB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</w:p>
          <w:p w14:paraId="0A14F39F" w14:textId="77777777" w:rsidR="009D3E3E" w:rsidRPr="00B5638E" w:rsidRDefault="009D3E3E" w:rsidP="007009BF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915F1F">
              <w:rPr>
                <w:rFonts w:ascii="Arial" w:hAnsi="Arial" w:cs="Arial"/>
                <w:sz w:val="20"/>
                <w:szCs w:val="20"/>
              </w:rPr>
              <w:t xml:space="preserve">${modalidad_seleccion_vaiable_nueva} </w:t>
            </w:r>
            <w:r w:rsidRPr="00B5638E">
              <w:rPr>
                <w:rFonts w:ascii="Arial" w:hAnsi="Arial" w:cs="Arial"/>
                <w:sz w:val="20"/>
                <w:szCs w:val="20"/>
              </w:rPr>
              <w:t>${fundamentojuridicoep}.</w:t>
            </w:r>
          </w:p>
        </w:tc>
      </w:tr>
      <w:tr w:rsidR="003A584E" w:rsidRPr="00B5638E" w14:paraId="16C5F7C5" w14:textId="77777777" w:rsidTr="00CC4769">
        <w:trPr>
          <w:trHeight w:val="567"/>
        </w:trPr>
        <w:tc>
          <w:tcPr>
            <w:tcW w:w="10281" w:type="dxa"/>
            <w:gridSpan w:val="8"/>
            <w:vAlign w:val="center"/>
          </w:tcPr>
          <w:p w14:paraId="12F6C38F" w14:textId="77777777" w:rsidR="003A584E" w:rsidRDefault="003A584E" w:rsidP="003A584E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lastRenderedPageBreak/>
              <w:t>JUTIFICACIÓN.</w:t>
            </w:r>
          </w:p>
          <w:p w14:paraId="5DC18D94" w14:textId="77777777" w:rsidR="00771CEB" w:rsidRPr="00771CEB" w:rsidRDefault="00771CEB" w:rsidP="00771CEB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</w:p>
          <w:p w14:paraId="1FB8FCC6" w14:textId="77777777" w:rsidR="003A584E" w:rsidRPr="00B5638E" w:rsidRDefault="003A584E" w:rsidP="003A584E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${justificacioncriterioseleccionep}</w:t>
            </w:r>
          </w:p>
        </w:tc>
      </w:tr>
      <w:tr w:rsidR="003A584E" w:rsidRPr="00B5638E" w14:paraId="6EDBC616" w14:textId="77777777" w:rsidTr="00CC4769">
        <w:trPr>
          <w:trHeight w:val="567"/>
        </w:trPr>
        <w:tc>
          <w:tcPr>
            <w:tcW w:w="10281" w:type="dxa"/>
            <w:gridSpan w:val="8"/>
            <w:vAlign w:val="center"/>
          </w:tcPr>
          <w:p w14:paraId="43BF111D" w14:textId="77777777" w:rsidR="003A584E" w:rsidRDefault="003A584E" w:rsidP="003A584E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 xml:space="preserve"> TIPO DE CONTRATO.</w:t>
            </w:r>
          </w:p>
          <w:p w14:paraId="5FBA259A" w14:textId="77777777" w:rsidR="00771CEB" w:rsidRPr="00771CEB" w:rsidRDefault="00771CEB" w:rsidP="00771CEB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</w:p>
          <w:p w14:paraId="1400697E" w14:textId="77777777" w:rsidR="003A584E" w:rsidRPr="00B5638E" w:rsidRDefault="003A584E" w:rsidP="003A584E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${tipocontratoep}</w:t>
            </w:r>
          </w:p>
        </w:tc>
      </w:tr>
      <w:tr w:rsidR="003A584E" w:rsidRPr="00B5638E" w14:paraId="08EC17A4" w14:textId="77777777" w:rsidTr="00915F1F">
        <w:trPr>
          <w:trHeight w:val="567"/>
        </w:trPr>
        <w:tc>
          <w:tcPr>
            <w:tcW w:w="10281" w:type="dxa"/>
            <w:gridSpan w:val="8"/>
            <w:shd w:val="clear" w:color="auto" w:fill="BFBFBF" w:themeFill="background1" w:themeFillShade="BF"/>
            <w:vAlign w:val="center"/>
          </w:tcPr>
          <w:p w14:paraId="40DEE3F4" w14:textId="41DBE2E7" w:rsidR="00360AFD" w:rsidRDefault="00360AFD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REQUISITOS HABILITANTES Y FACTORES DE EVALUACIÓN.</w:t>
            </w:r>
          </w:p>
          <w:p w14:paraId="35D35EE4" w14:textId="7F794D34" w:rsidR="003A584E" w:rsidRPr="00980C12" w:rsidRDefault="003A584E" w:rsidP="00087C25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</w:t>
            </w:r>
            <w:r w:rsidR="00360AFD">
              <w:rPr>
                <w:rFonts w:ascii="Arial" w:hAnsi="Arial" w:cs="Arial"/>
                <w:sz w:val="20"/>
                <w:szCs w:val="20"/>
              </w:rPr>
              <w:t xml:space="preserve">Responsables del comité Asesor – Evaluador: profesionales contratados </w:t>
            </w:r>
            <w:r w:rsidR="00087C25">
              <w:rPr>
                <w:rFonts w:ascii="Arial" w:hAnsi="Arial" w:cs="Arial"/>
                <w:sz w:val="20"/>
                <w:szCs w:val="20"/>
              </w:rPr>
              <w:t>para estructurar componente técnico jurídico y financiero y organizacional).</w:t>
            </w:r>
          </w:p>
        </w:tc>
      </w:tr>
      <w:tr w:rsidR="00915F1F" w:rsidRPr="00B5638E" w14:paraId="240285A8" w14:textId="77777777" w:rsidTr="00CC4769">
        <w:trPr>
          <w:trHeight w:val="567"/>
        </w:trPr>
        <w:tc>
          <w:tcPr>
            <w:tcW w:w="10281" w:type="dxa"/>
            <w:gridSpan w:val="8"/>
            <w:vAlign w:val="center"/>
          </w:tcPr>
          <w:p w14:paraId="6FF1A2E1" w14:textId="0D9C72EB" w:rsidR="00915F1F" w:rsidRPr="00087C25" w:rsidRDefault="00087C25" w:rsidP="00087C25">
            <w:pPr>
              <w:pStyle w:val="Prrafodelista"/>
              <w:numPr>
                <w:ilvl w:val="1"/>
                <w:numId w:val="1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087C2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REQUISITOS HABILITANTES.</w:t>
            </w:r>
          </w:p>
        </w:tc>
      </w:tr>
      <w:tr w:rsidR="00087C25" w:rsidRPr="00B5638E" w14:paraId="29C3E733" w14:textId="77777777" w:rsidTr="00CC4769">
        <w:trPr>
          <w:trHeight w:val="567"/>
        </w:trPr>
        <w:tc>
          <w:tcPr>
            <w:tcW w:w="10281" w:type="dxa"/>
            <w:gridSpan w:val="8"/>
            <w:vAlign w:val="center"/>
          </w:tcPr>
          <w:p w14:paraId="0C42D5C8" w14:textId="77777777" w:rsidR="00087C25" w:rsidRDefault="00087C25" w:rsidP="00087C25">
            <w:pPr>
              <w:pStyle w:val="Prrafodelista"/>
              <w:numPr>
                <w:ilvl w:val="2"/>
                <w:numId w:val="1"/>
              </w:numPr>
              <w:ind w:left="7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CARÁCTER JURÍDICO. </w:t>
            </w:r>
          </w:p>
          <w:p w14:paraId="58114654" w14:textId="7B1017EB" w:rsidR="00087C25" w:rsidRPr="00087C25" w:rsidRDefault="00087C25" w:rsidP="00087C25">
            <w:pPr>
              <w:ind w:left="18"/>
              <w:rPr>
                <w:rFonts w:ascii="Arial" w:hAnsi="Arial" w:cs="Arial"/>
                <w:sz w:val="20"/>
                <w:szCs w:val="20"/>
              </w:rPr>
            </w:pPr>
            <w:r w:rsidRPr="00314E3C">
              <w:rPr>
                <w:rFonts w:ascii="Arial" w:hAnsi="Arial" w:cs="Arial"/>
                <w:color w:val="FF0000"/>
                <w:sz w:val="20"/>
                <w:szCs w:val="20"/>
              </w:rPr>
              <w:t>${}</w:t>
            </w:r>
          </w:p>
        </w:tc>
      </w:tr>
      <w:tr w:rsidR="00087C25" w:rsidRPr="00B5638E" w14:paraId="3AE5A34E" w14:textId="77777777" w:rsidTr="00CC4769">
        <w:trPr>
          <w:trHeight w:val="567"/>
        </w:trPr>
        <w:tc>
          <w:tcPr>
            <w:tcW w:w="10281" w:type="dxa"/>
            <w:gridSpan w:val="8"/>
            <w:vAlign w:val="center"/>
          </w:tcPr>
          <w:p w14:paraId="32EC89F0" w14:textId="77777777" w:rsidR="00087C25" w:rsidRDefault="00087C25" w:rsidP="00087C25">
            <w:pPr>
              <w:pStyle w:val="Prrafodelista"/>
              <w:numPr>
                <w:ilvl w:val="2"/>
                <w:numId w:val="1"/>
              </w:numPr>
              <w:ind w:left="7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CARÁTER FINANCIERO Y ORGANIZACIONAL.</w:t>
            </w:r>
          </w:p>
          <w:p w14:paraId="3D21206C" w14:textId="37747A27" w:rsidR="00087C25" w:rsidRPr="00087C25" w:rsidRDefault="00087C25" w:rsidP="00087C25">
            <w:pPr>
              <w:ind w:left="18"/>
              <w:rPr>
                <w:rFonts w:ascii="Arial" w:hAnsi="Arial" w:cs="Arial"/>
                <w:sz w:val="20"/>
                <w:szCs w:val="20"/>
              </w:rPr>
            </w:pPr>
            <w:r w:rsidRPr="00314E3C">
              <w:rPr>
                <w:rFonts w:ascii="Arial" w:hAnsi="Arial" w:cs="Arial"/>
                <w:color w:val="FF0000"/>
                <w:sz w:val="20"/>
                <w:szCs w:val="20"/>
              </w:rPr>
              <w:t>${}</w:t>
            </w:r>
          </w:p>
        </w:tc>
      </w:tr>
      <w:tr w:rsidR="00087C25" w:rsidRPr="00B5638E" w14:paraId="2975415C" w14:textId="77777777" w:rsidTr="00CC4769">
        <w:trPr>
          <w:trHeight w:val="567"/>
        </w:trPr>
        <w:tc>
          <w:tcPr>
            <w:tcW w:w="10281" w:type="dxa"/>
            <w:gridSpan w:val="8"/>
            <w:vAlign w:val="center"/>
          </w:tcPr>
          <w:p w14:paraId="70855D95" w14:textId="77777777" w:rsidR="00087C25" w:rsidRDefault="00087C25" w:rsidP="00087C25">
            <w:pPr>
              <w:pStyle w:val="Prrafodelista"/>
              <w:numPr>
                <w:ilvl w:val="2"/>
                <w:numId w:val="1"/>
              </w:numPr>
              <w:ind w:left="7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CARÁCTER TÉCNICO.</w:t>
            </w:r>
          </w:p>
          <w:p w14:paraId="7AF87A35" w14:textId="47641A09" w:rsidR="00087C25" w:rsidRPr="00087C25" w:rsidRDefault="00087C25" w:rsidP="00087C25">
            <w:pPr>
              <w:ind w:left="18"/>
              <w:rPr>
                <w:rFonts w:ascii="Arial" w:hAnsi="Arial" w:cs="Arial"/>
                <w:sz w:val="20"/>
                <w:szCs w:val="20"/>
              </w:rPr>
            </w:pPr>
            <w:r w:rsidRPr="00314E3C">
              <w:rPr>
                <w:rFonts w:ascii="Arial" w:hAnsi="Arial" w:cs="Arial"/>
                <w:color w:val="FF0000"/>
                <w:sz w:val="20"/>
                <w:szCs w:val="20"/>
              </w:rPr>
              <w:t>${}</w:t>
            </w:r>
          </w:p>
        </w:tc>
      </w:tr>
      <w:tr w:rsidR="00087C25" w:rsidRPr="00B5638E" w14:paraId="79AE2B5E" w14:textId="77777777" w:rsidTr="00CC4769">
        <w:trPr>
          <w:trHeight w:val="567"/>
        </w:trPr>
        <w:tc>
          <w:tcPr>
            <w:tcW w:w="10281" w:type="dxa"/>
            <w:gridSpan w:val="8"/>
            <w:vAlign w:val="center"/>
          </w:tcPr>
          <w:p w14:paraId="36881796" w14:textId="1DFDA299" w:rsidR="00087C25" w:rsidRDefault="00087C25" w:rsidP="00087C25">
            <w:pPr>
              <w:pStyle w:val="Prrafodelista"/>
              <w:numPr>
                <w:ilvl w:val="1"/>
                <w:numId w:val="1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REQUISITOS O CRITERIOS DE EVALUACION.</w:t>
            </w:r>
          </w:p>
          <w:p w14:paraId="471B0986" w14:textId="77777777" w:rsidR="00771CEB" w:rsidRPr="00771CEB" w:rsidRDefault="00771CEB" w:rsidP="00771CEB">
            <w:pPr>
              <w:ind w:left="-47"/>
              <w:rPr>
                <w:rFonts w:ascii="Arial" w:hAnsi="Arial" w:cs="Arial"/>
                <w:sz w:val="20"/>
                <w:szCs w:val="20"/>
              </w:rPr>
            </w:pPr>
          </w:p>
          <w:p w14:paraId="7F54F7AA" w14:textId="78ED853F" w:rsidR="00087C25" w:rsidRPr="00087C25" w:rsidRDefault="003B7D71" w:rsidP="00087C25">
            <w:pPr>
              <w:ind w:left="-47"/>
              <w:rPr>
                <w:rFonts w:ascii="Arial" w:hAnsi="Arial" w:cs="Arial"/>
                <w:sz w:val="20"/>
                <w:szCs w:val="20"/>
              </w:rPr>
            </w:pPr>
            <w:r w:rsidRPr="00D13707">
              <w:rPr>
                <w:rFonts w:ascii="Arial" w:hAnsi="Arial" w:cs="Arial"/>
                <w:sz w:val="18"/>
                <w:szCs w:val="18"/>
              </w:rPr>
              <w:t>${criterioseleccionep}</w:t>
            </w:r>
          </w:p>
        </w:tc>
      </w:tr>
      <w:tr w:rsidR="003A584E" w:rsidRPr="00B5638E" w14:paraId="1A5E2F5E" w14:textId="77777777" w:rsidTr="00D04F94">
        <w:trPr>
          <w:trHeight w:val="731"/>
        </w:trPr>
        <w:tc>
          <w:tcPr>
            <w:tcW w:w="10281" w:type="dxa"/>
            <w:gridSpan w:val="8"/>
            <w:shd w:val="clear" w:color="auto" w:fill="BFBFBF" w:themeFill="background1" w:themeFillShade="BF"/>
            <w:vAlign w:val="center"/>
          </w:tcPr>
          <w:p w14:paraId="645394A4" w14:textId="77777777" w:rsidR="003A584E" w:rsidRPr="00B5638E" w:rsidRDefault="001648E0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ACUERDO COMERICIAL QUE COBIJA EL PROCESO.</w:t>
            </w:r>
          </w:p>
          <w:p w14:paraId="251E66E5" w14:textId="0993E20F" w:rsidR="001648E0" w:rsidRPr="00B5638E" w:rsidRDefault="001648E0" w:rsidP="00D04F94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(Responsable. Servidor público profesional de la dependencia  que adelanta el proceso de selección).</w:t>
            </w:r>
          </w:p>
        </w:tc>
      </w:tr>
      <w:tr w:rsidR="00915F1F" w:rsidRPr="00B5638E" w14:paraId="734465F1" w14:textId="77777777" w:rsidTr="00D04F94">
        <w:trPr>
          <w:trHeight w:val="826"/>
        </w:trPr>
        <w:tc>
          <w:tcPr>
            <w:tcW w:w="10281" w:type="dxa"/>
            <w:gridSpan w:val="8"/>
            <w:shd w:val="clear" w:color="auto" w:fill="auto"/>
            <w:vAlign w:val="center"/>
          </w:tcPr>
          <w:p w14:paraId="2FF44F08" w14:textId="77777777" w:rsidR="00D04F94" w:rsidRDefault="00D04F94" w:rsidP="00D04F94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El proceso de selección a iniciar est</w:t>
            </w:r>
            <w:r>
              <w:rPr>
                <w:rFonts w:ascii="Arial" w:hAnsi="Arial" w:cs="Arial"/>
                <w:sz w:val="20"/>
                <w:szCs w:val="20"/>
              </w:rPr>
              <w:t xml:space="preserve">a cobijado por un acuerdo marco </w:t>
            </w:r>
            <w:r w:rsidRPr="00B5638E">
              <w:rPr>
                <w:rFonts w:ascii="Arial" w:hAnsi="Arial" w:cs="Arial"/>
                <w:sz w:val="20"/>
                <w:szCs w:val="20"/>
              </w:rPr>
              <w:t>${tratadointernacionalep}</w:t>
            </w:r>
          </w:p>
          <w:p w14:paraId="77A19D0D" w14:textId="77777777" w:rsidR="00D04F94" w:rsidRDefault="00D04F94" w:rsidP="00D04F94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</w:p>
          <w:p w14:paraId="744E19E5" w14:textId="4A88A7FE" w:rsidR="00915F1F" w:rsidRPr="00D04F94" w:rsidRDefault="00915F1F" w:rsidP="00D04F94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${acuerdotlcep}</w:t>
            </w:r>
          </w:p>
        </w:tc>
      </w:tr>
      <w:tr w:rsidR="001648E0" w:rsidRPr="00B5638E" w14:paraId="1E268FA2" w14:textId="77777777" w:rsidTr="00915F1F">
        <w:trPr>
          <w:trHeight w:val="567"/>
        </w:trPr>
        <w:tc>
          <w:tcPr>
            <w:tcW w:w="10281" w:type="dxa"/>
            <w:gridSpan w:val="8"/>
            <w:shd w:val="clear" w:color="auto" w:fill="BFBFBF" w:themeFill="background1" w:themeFillShade="BF"/>
            <w:vAlign w:val="center"/>
          </w:tcPr>
          <w:p w14:paraId="2A4BEA43" w14:textId="77777777" w:rsidR="001648E0" w:rsidRPr="00B5638E" w:rsidRDefault="001648E0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ANALISIS DE RIESGO Y FORMA DE MITIGARLO.</w:t>
            </w:r>
          </w:p>
          <w:p w14:paraId="2EB62E9A" w14:textId="641709EC" w:rsidR="001648E0" w:rsidRPr="00B5638E" w:rsidRDefault="001648E0" w:rsidP="00915F1F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(Responsable. Servidor público profesional de la dependencia  que adelanta el proceso de selección).</w:t>
            </w:r>
          </w:p>
        </w:tc>
      </w:tr>
      <w:tr w:rsidR="00915F1F" w:rsidRPr="00B5638E" w14:paraId="193858E0" w14:textId="77777777" w:rsidTr="00CC4769">
        <w:trPr>
          <w:trHeight w:val="567"/>
        </w:trPr>
        <w:tc>
          <w:tcPr>
            <w:tcW w:w="10281" w:type="dxa"/>
            <w:gridSpan w:val="8"/>
            <w:shd w:val="clear" w:color="auto" w:fill="auto"/>
            <w:vAlign w:val="center"/>
          </w:tcPr>
          <w:p w14:paraId="142CE420" w14:textId="20186CEA" w:rsidR="00915F1F" w:rsidRPr="00915F1F" w:rsidRDefault="00915F1F" w:rsidP="00915F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De conformidad con el análisis de riesgos, forma de mitigarlos realizado, se estableció el mapa de riesgo que se adjunta y que hace parte integral del presente estudio previo (ver anexo).</w:t>
            </w:r>
          </w:p>
        </w:tc>
      </w:tr>
      <w:tr w:rsidR="001648E0" w:rsidRPr="00B5638E" w14:paraId="105E2FFC" w14:textId="77777777" w:rsidTr="00915F1F">
        <w:trPr>
          <w:trHeight w:val="567"/>
        </w:trPr>
        <w:tc>
          <w:tcPr>
            <w:tcW w:w="10281" w:type="dxa"/>
            <w:gridSpan w:val="8"/>
            <w:shd w:val="clear" w:color="auto" w:fill="BFBFBF" w:themeFill="background1" w:themeFillShade="BF"/>
            <w:vAlign w:val="center"/>
          </w:tcPr>
          <w:p w14:paraId="4860EA7B" w14:textId="77777777" w:rsidR="001648E0" w:rsidRPr="00B5638E" w:rsidRDefault="001648E0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GARANTÍAS.</w:t>
            </w:r>
          </w:p>
          <w:p w14:paraId="4910461A" w14:textId="77777777" w:rsidR="00BA1DA5" w:rsidRPr="00B5638E" w:rsidRDefault="001648E0" w:rsidP="00BA1DA5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(Responsable. Servidor público profesional de la dependencia  que adelanta el proceso de selección).</w:t>
            </w:r>
          </w:p>
        </w:tc>
      </w:tr>
      <w:tr w:rsidR="00BA1DA5" w:rsidRPr="00B5638E" w14:paraId="5D04AC62" w14:textId="77777777" w:rsidTr="00CC4769">
        <w:trPr>
          <w:trHeight w:val="567"/>
        </w:trPr>
        <w:tc>
          <w:tcPr>
            <w:tcW w:w="10281" w:type="dxa"/>
            <w:gridSpan w:val="8"/>
            <w:shd w:val="clear" w:color="auto" w:fill="auto"/>
            <w:vAlign w:val="center"/>
          </w:tcPr>
          <w:p w14:paraId="0863968A" w14:textId="77777777" w:rsidR="00BA1DA5" w:rsidRPr="00B5638E" w:rsidRDefault="00BA1DA5" w:rsidP="00034529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10.1 GARANTÍAS QUE SE EXIGIRÁN.</w:t>
            </w:r>
          </w:p>
          <w:p w14:paraId="6F92E440" w14:textId="77777777" w:rsidR="00BA1DA5" w:rsidRDefault="00BA1DA5" w:rsidP="00034529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Conforme la naturaleza del objeto a contratar la ley 80 de 1993, ley 1150 de 2007 y artículo 2.2.1.2.1.4.5 del decreto 1082 de 2015, la entidad exigirá las siguientes garantías.</w:t>
            </w:r>
          </w:p>
          <w:p w14:paraId="714B6D53" w14:textId="77777777" w:rsidR="00A56190" w:rsidRDefault="00A56190" w:rsidP="00034529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3352"/>
              <w:gridCol w:w="2772"/>
              <w:gridCol w:w="2775"/>
              <w:gridCol w:w="1307"/>
            </w:tblGrid>
            <w:tr w:rsidR="00A56190" w:rsidRPr="00D13707" w14:paraId="237EE227" w14:textId="77777777" w:rsidTr="003961C3">
              <w:trPr>
                <w:trHeight w:val="227"/>
                <w:jc w:val="center"/>
              </w:trPr>
              <w:tc>
                <w:tcPr>
                  <w:tcW w:w="3402" w:type="dxa"/>
                  <w:tcBorders>
                    <w:left w:val="nil"/>
                  </w:tcBorders>
                  <w:vAlign w:val="center"/>
                </w:tcPr>
                <w:p w14:paraId="75ADEF94" w14:textId="77777777" w:rsidR="00A56190" w:rsidRPr="00D13707" w:rsidRDefault="00A56190" w:rsidP="003961C3">
                  <w:pPr>
                    <w:spacing w:before="120" w:after="12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${tablacoberturariesgoep}</w:t>
                  </w:r>
                </w:p>
              </w:tc>
              <w:tc>
                <w:tcPr>
                  <w:tcW w:w="2835" w:type="dxa"/>
                  <w:vAlign w:val="center"/>
                </w:tcPr>
                <w:p w14:paraId="2CCCE64C" w14:textId="77777777" w:rsidR="00A56190" w:rsidRPr="00D13707" w:rsidRDefault="00A56190" w:rsidP="003961C3">
                  <w:pPr>
                    <w:spacing w:before="120"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${cuantiatcrep}</w:t>
                  </w:r>
                </w:p>
              </w:tc>
              <w:tc>
                <w:tcPr>
                  <w:tcW w:w="2835" w:type="dxa"/>
                  <w:vAlign w:val="center"/>
                </w:tcPr>
                <w:p w14:paraId="4BABA9E1" w14:textId="77777777" w:rsidR="00A56190" w:rsidRPr="00D13707" w:rsidRDefault="00A56190" w:rsidP="003961C3">
                  <w:pPr>
                    <w:spacing w:before="120"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${vigenciatcrep}</w:t>
                  </w:r>
                </w:p>
              </w:tc>
              <w:tc>
                <w:tcPr>
                  <w:tcW w:w="1134" w:type="dxa"/>
                  <w:tcBorders>
                    <w:right w:val="nil"/>
                  </w:tcBorders>
                  <w:vAlign w:val="center"/>
                </w:tcPr>
                <w:p w14:paraId="13A10664" w14:textId="77777777" w:rsidR="00A56190" w:rsidRPr="00D13707" w:rsidRDefault="00A56190" w:rsidP="003961C3">
                  <w:pPr>
                    <w:spacing w:before="120" w:after="12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${aplicatcrep}</w:t>
                  </w:r>
                </w:p>
              </w:tc>
            </w:tr>
          </w:tbl>
          <w:p w14:paraId="55B6B202" w14:textId="77777777" w:rsidR="00A56190" w:rsidRDefault="00A56190" w:rsidP="00034529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D7C746" w14:textId="77777777" w:rsidR="00A56190" w:rsidRPr="00B5638E" w:rsidRDefault="00A56190" w:rsidP="00034529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DA5" w:rsidRPr="00B5638E" w14:paraId="7E279A51" w14:textId="77777777" w:rsidTr="00CC4769">
        <w:trPr>
          <w:trHeight w:val="567"/>
        </w:trPr>
        <w:tc>
          <w:tcPr>
            <w:tcW w:w="10281" w:type="dxa"/>
            <w:gridSpan w:val="8"/>
            <w:shd w:val="clear" w:color="auto" w:fill="auto"/>
            <w:vAlign w:val="center"/>
          </w:tcPr>
          <w:p w14:paraId="17561148" w14:textId="77777777" w:rsidR="00BA1DA5" w:rsidRPr="00B5638E" w:rsidRDefault="00BA1DA5" w:rsidP="00034529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lastRenderedPageBreak/>
              <w:t>10.2. JUSTIFICACIÓN PARA EXIGIR O NO LAS GARANTIAS.</w:t>
            </w:r>
          </w:p>
          <w:p w14:paraId="5BE1BD4A" w14:textId="11400B82" w:rsidR="00BA1DA5" w:rsidRPr="00980C12" w:rsidRDefault="00BA1DA5" w:rsidP="00980C12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C12">
              <w:rPr>
                <w:rFonts w:ascii="Arial" w:hAnsi="Arial" w:cs="Arial"/>
                <w:sz w:val="20"/>
                <w:szCs w:val="20"/>
              </w:rPr>
              <w:t>${</w:t>
            </w:r>
            <w:r w:rsidR="00980C12" w:rsidRPr="00980C12">
              <w:rPr>
                <w:rFonts w:ascii="Arial" w:hAnsi="Arial" w:cs="Arial"/>
                <w:sz w:val="20"/>
                <w:szCs w:val="20"/>
              </w:rPr>
              <w:t>justificaciongarantiaep</w:t>
            </w:r>
            <w:r w:rsidRPr="00980C12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BA1DA5" w:rsidRPr="00B5638E" w14:paraId="5FA42367" w14:textId="77777777" w:rsidTr="00915F1F">
        <w:trPr>
          <w:trHeight w:val="567"/>
        </w:trPr>
        <w:tc>
          <w:tcPr>
            <w:tcW w:w="10281" w:type="dxa"/>
            <w:gridSpan w:val="8"/>
            <w:shd w:val="clear" w:color="auto" w:fill="BFBFBF" w:themeFill="background1" w:themeFillShade="BF"/>
            <w:vAlign w:val="center"/>
          </w:tcPr>
          <w:p w14:paraId="50581ED8" w14:textId="77777777" w:rsidR="00BA1DA5" w:rsidRPr="00B5638E" w:rsidRDefault="00BA1DA5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CONDICIONES DEL OBJETO CONTRACTUAL.</w:t>
            </w:r>
          </w:p>
        </w:tc>
      </w:tr>
      <w:tr w:rsidR="00BA1DA5" w:rsidRPr="00B5638E" w14:paraId="7B71D8EE" w14:textId="77777777" w:rsidTr="00CC4769">
        <w:trPr>
          <w:trHeight w:val="567"/>
        </w:trPr>
        <w:tc>
          <w:tcPr>
            <w:tcW w:w="10281" w:type="dxa"/>
            <w:gridSpan w:val="8"/>
            <w:vAlign w:val="center"/>
          </w:tcPr>
          <w:p w14:paraId="36EF0594" w14:textId="77777777" w:rsidR="00BA1DA5" w:rsidRPr="00B5638E" w:rsidRDefault="00BA1DA5" w:rsidP="00034529">
            <w:pPr>
              <w:pStyle w:val="Prrafodelista"/>
              <w:numPr>
                <w:ilvl w:val="1"/>
                <w:numId w:val="1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OBJETO A CONTRATAR.</w:t>
            </w:r>
          </w:p>
          <w:p w14:paraId="0AB5CC78" w14:textId="77777777" w:rsidR="00BA1DA5" w:rsidRPr="00B5638E" w:rsidRDefault="00034529" w:rsidP="00034529">
            <w:pPr>
              <w:tabs>
                <w:tab w:val="left" w:pos="1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${objetocontrato}</w:t>
            </w:r>
          </w:p>
        </w:tc>
      </w:tr>
      <w:tr w:rsidR="00BA1DA5" w:rsidRPr="00B5638E" w14:paraId="400B1856" w14:textId="77777777" w:rsidTr="00CC4769">
        <w:trPr>
          <w:trHeight w:val="567"/>
        </w:trPr>
        <w:tc>
          <w:tcPr>
            <w:tcW w:w="10281" w:type="dxa"/>
            <w:gridSpan w:val="8"/>
            <w:vAlign w:val="center"/>
          </w:tcPr>
          <w:p w14:paraId="599C0B49" w14:textId="77777777" w:rsidR="00BA1DA5" w:rsidRPr="00B5638E" w:rsidRDefault="00034529" w:rsidP="00034529">
            <w:pPr>
              <w:pStyle w:val="Prrafodelista"/>
              <w:numPr>
                <w:ilvl w:val="1"/>
                <w:numId w:val="1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LUGAR DE EJECUCIÓN.</w:t>
            </w:r>
          </w:p>
          <w:p w14:paraId="5269CDDA" w14:textId="77777777" w:rsidR="00034529" w:rsidRPr="00B5638E" w:rsidRDefault="00034529" w:rsidP="00034529">
            <w:pPr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${descripcionlugarejecucionep} (${departamentoep} [${municipioep}])</w:t>
            </w:r>
          </w:p>
        </w:tc>
      </w:tr>
      <w:tr w:rsidR="00BA1DA5" w:rsidRPr="00B5638E" w14:paraId="7FE830F1" w14:textId="77777777" w:rsidTr="00CC4769">
        <w:trPr>
          <w:trHeight w:val="567"/>
        </w:trPr>
        <w:tc>
          <w:tcPr>
            <w:tcW w:w="10281" w:type="dxa"/>
            <w:gridSpan w:val="8"/>
            <w:vAlign w:val="center"/>
          </w:tcPr>
          <w:p w14:paraId="04B1638D" w14:textId="77777777" w:rsidR="00BA1DA5" w:rsidRPr="00B5638E" w:rsidRDefault="00034529" w:rsidP="00034529">
            <w:pPr>
              <w:pStyle w:val="Prrafodelista"/>
              <w:numPr>
                <w:ilvl w:val="1"/>
                <w:numId w:val="1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FORMA DE PAGO.</w:t>
            </w:r>
          </w:p>
          <w:p w14:paraId="2444D691" w14:textId="77777777" w:rsidR="00034529" w:rsidRPr="00B5638E" w:rsidRDefault="00034529" w:rsidP="00034529">
            <w:pPr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${formapago}</w:t>
            </w:r>
          </w:p>
        </w:tc>
      </w:tr>
      <w:tr w:rsidR="00BA1DA5" w:rsidRPr="00B5638E" w14:paraId="43735D15" w14:textId="77777777" w:rsidTr="00CC4769">
        <w:trPr>
          <w:trHeight w:val="567"/>
        </w:trPr>
        <w:tc>
          <w:tcPr>
            <w:tcW w:w="10281" w:type="dxa"/>
            <w:gridSpan w:val="8"/>
            <w:vAlign w:val="center"/>
          </w:tcPr>
          <w:p w14:paraId="09AA9D91" w14:textId="77777777" w:rsidR="00BA1DA5" w:rsidRPr="00B5638E" w:rsidRDefault="00034529" w:rsidP="00034529">
            <w:pPr>
              <w:pStyle w:val="Prrafodelista"/>
              <w:numPr>
                <w:ilvl w:val="1"/>
                <w:numId w:val="1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PLAZO.</w:t>
            </w:r>
          </w:p>
          <w:p w14:paraId="716B7BA5" w14:textId="77777777" w:rsidR="00034529" w:rsidRPr="00B5638E" w:rsidRDefault="00034529" w:rsidP="00034529">
            <w:pPr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${plazo}</w:t>
            </w:r>
          </w:p>
        </w:tc>
      </w:tr>
    </w:tbl>
    <w:p w14:paraId="3BC6B716" w14:textId="77777777" w:rsidR="00BA1DA5" w:rsidRPr="00B5638E" w:rsidRDefault="00BA1DA5" w:rsidP="00A0632E">
      <w:pPr>
        <w:tabs>
          <w:tab w:val="left" w:pos="1470"/>
        </w:tabs>
        <w:rPr>
          <w:rFonts w:ascii="Arial" w:hAnsi="Arial" w:cs="Arial"/>
          <w:sz w:val="20"/>
          <w:szCs w:val="20"/>
        </w:rPr>
      </w:pPr>
    </w:p>
    <w:p w14:paraId="516A9345" w14:textId="77777777" w:rsidR="00034529" w:rsidRPr="00B5638E" w:rsidRDefault="00034529">
      <w:pPr>
        <w:rPr>
          <w:rFonts w:ascii="Arial" w:hAnsi="Arial" w:cs="Arial"/>
          <w:sz w:val="20"/>
          <w:szCs w:val="20"/>
        </w:rPr>
      </w:pPr>
      <w:r w:rsidRPr="00B5638E">
        <w:rPr>
          <w:rFonts w:ascii="Arial" w:hAnsi="Arial" w:cs="Arial"/>
          <w:sz w:val="20"/>
          <w:szCs w:val="20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1"/>
        <w:gridCol w:w="1676"/>
        <w:gridCol w:w="1676"/>
        <w:gridCol w:w="3352"/>
      </w:tblGrid>
      <w:tr w:rsidR="00034529" w:rsidRPr="00B5638E" w14:paraId="7183130F" w14:textId="77777777" w:rsidTr="003961C3">
        <w:trPr>
          <w:trHeight w:val="567"/>
        </w:trPr>
        <w:tc>
          <w:tcPr>
            <w:tcW w:w="10055" w:type="dxa"/>
            <w:gridSpan w:val="4"/>
          </w:tcPr>
          <w:p w14:paraId="00A09477" w14:textId="77777777" w:rsidR="00034529" w:rsidRPr="00B5638E" w:rsidRDefault="00034529" w:rsidP="003961C3">
            <w:pPr>
              <w:pStyle w:val="Prrafodelista"/>
              <w:numPr>
                <w:ilvl w:val="1"/>
                <w:numId w:val="1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lastRenderedPageBreak/>
              <w:t>PRESUPUESTO OFICIAL DEL PROCESO.</w:t>
            </w:r>
          </w:p>
          <w:p w14:paraId="2B6C36E7" w14:textId="77777777" w:rsidR="00034529" w:rsidRPr="00B5638E" w:rsidRDefault="00034529" w:rsidP="003961C3">
            <w:pPr>
              <w:ind w:left="-47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$${valorep}</w:t>
            </w:r>
          </w:p>
        </w:tc>
      </w:tr>
      <w:tr w:rsidR="00034529" w:rsidRPr="00B5638E" w14:paraId="2620DF3E" w14:textId="77777777" w:rsidTr="003961C3">
        <w:trPr>
          <w:trHeight w:val="567"/>
        </w:trPr>
        <w:tc>
          <w:tcPr>
            <w:tcW w:w="10055" w:type="dxa"/>
            <w:gridSpan w:val="4"/>
          </w:tcPr>
          <w:p w14:paraId="4C7F154E" w14:textId="77777777" w:rsidR="00034529" w:rsidRPr="00B5638E" w:rsidRDefault="00034529" w:rsidP="003961C3">
            <w:pPr>
              <w:pStyle w:val="Prrafodelista"/>
              <w:numPr>
                <w:ilvl w:val="1"/>
                <w:numId w:val="1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SE REQUIERE VIGENCIA FUTURA.</w:t>
            </w:r>
          </w:p>
          <w:p w14:paraId="42613451" w14:textId="27F39DE8" w:rsidR="00034529" w:rsidRPr="00B5638E" w:rsidRDefault="00DE5B90" w:rsidP="003961C3">
            <w:pPr>
              <w:ind w:left="-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420FD" w:rsidRPr="00B5638E" w14:paraId="50437437" w14:textId="77777777" w:rsidTr="002D0F57">
        <w:trPr>
          <w:trHeight w:val="567"/>
        </w:trPr>
        <w:tc>
          <w:tcPr>
            <w:tcW w:w="10055" w:type="dxa"/>
            <w:gridSpan w:val="4"/>
            <w:shd w:val="clear" w:color="auto" w:fill="BFBFBF" w:themeFill="background1" w:themeFillShade="BF"/>
            <w:vAlign w:val="center"/>
          </w:tcPr>
          <w:p w14:paraId="562122DE" w14:textId="77777777" w:rsidR="004420FD" w:rsidRPr="007756B2" w:rsidRDefault="004420FD" w:rsidP="00B563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RESPONSABLES INFORMACION TECNICA, ECONOMICA, JUSTIFICACION DE LA MODALIDAD, COMPETENCIA DEL MUNICIPIO, ANALISIS DEL SECTOR, RIESGOS Y GARANTÍAS.</w:t>
            </w:r>
          </w:p>
        </w:tc>
      </w:tr>
      <w:tr w:rsidR="004420FD" w:rsidRPr="00B5638E" w14:paraId="390A8356" w14:textId="77777777" w:rsidTr="00915F1F">
        <w:trPr>
          <w:trHeight w:val="567"/>
        </w:trPr>
        <w:tc>
          <w:tcPr>
            <w:tcW w:w="5027" w:type="dxa"/>
            <w:gridSpan w:val="2"/>
          </w:tcPr>
          <w:p w14:paraId="08232C46" w14:textId="77777777" w:rsidR="005E7766" w:rsidRDefault="005E7766" w:rsidP="005E7766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ELABORÓ</w:t>
            </w:r>
            <w:r w:rsidRPr="007756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8662530" w14:textId="77777777" w:rsidR="005E7766" w:rsidRPr="007756B2" w:rsidRDefault="005E7766" w:rsidP="005E7766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1AD7F47" w14:textId="77777777" w:rsidR="005E7766" w:rsidRPr="007756B2" w:rsidRDefault="005E7766" w:rsidP="005E7766">
            <w:pPr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Económico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7F87C4B" w14:textId="77777777" w:rsidR="005E7766" w:rsidRPr="007756B2" w:rsidRDefault="005E7766" w:rsidP="005E7766">
            <w:pPr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Nombre: ${nombresoporteeconomicoep}</w:t>
            </w:r>
          </w:p>
          <w:p w14:paraId="7E19A918" w14:textId="0C86CCF0" w:rsidR="005E7766" w:rsidRDefault="005E7766" w:rsidP="005E7766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Cargo: ${cargosoporteeconomicoep}</w:t>
            </w:r>
          </w:p>
          <w:p w14:paraId="2A70C984" w14:textId="77777777" w:rsidR="005E7766" w:rsidRDefault="005E7766" w:rsidP="005E7766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3EF8B82" w14:textId="77777777" w:rsidR="005E7766" w:rsidRDefault="005E7766" w:rsidP="005E7766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978FC6C" w14:textId="77777777" w:rsidR="005E7766" w:rsidRPr="007756B2" w:rsidRDefault="005E7766" w:rsidP="005E77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Técnico:</w:t>
            </w:r>
          </w:p>
          <w:p w14:paraId="71789B11" w14:textId="77777777" w:rsidR="005E7766" w:rsidRPr="007756B2" w:rsidRDefault="005E7766" w:rsidP="005E7766">
            <w:pPr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Nombre: ${nombresoporte</w:t>
            </w:r>
            <w:r>
              <w:rPr>
                <w:rFonts w:ascii="Arial" w:hAnsi="Arial" w:cs="Arial"/>
                <w:sz w:val="18"/>
                <w:szCs w:val="18"/>
              </w:rPr>
              <w:t>tecnico</w:t>
            </w:r>
            <w:r w:rsidRPr="007756B2">
              <w:rPr>
                <w:rFonts w:ascii="Arial" w:hAnsi="Arial" w:cs="Arial"/>
                <w:sz w:val="18"/>
                <w:szCs w:val="18"/>
              </w:rPr>
              <w:t>ep}</w:t>
            </w:r>
          </w:p>
          <w:p w14:paraId="0FE7FD8B" w14:textId="01BEB733" w:rsidR="002D0F57" w:rsidRPr="007756B2" w:rsidRDefault="005E7766" w:rsidP="00915F1F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Cargo: ${cargosoporte</w:t>
            </w:r>
            <w:r>
              <w:rPr>
                <w:rFonts w:ascii="Arial" w:hAnsi="Arial" w:cs="Arial"/>
                <w:sz w:val="18"/>
                <w:szCs w:val="18"/>
              </w:rPr>
              <w:t>tecnico</w:t>
            </w:r>
            <w:r w:rsidRPr="007756B2">
              <w:rPr>
                <w:rFonts w:ascii="Arial" w:hAnsi="Arial" w:cs="Arial"/>
                <w:sz w:val="18"/>
                <w:szCs w:val="18"/>
              </w:rPr>
              <w:t>ep}</w:t>
            </w:r>
          </w:p>
        </w:tc>
        <w:tc>
          <w:tcPr>
            <w:tcW w:w="5028" w:type="dxa"/>
            <w:gridSpan w:val="2"/>
          </w:tcPr>
          <w:p w14:paraId="51F6723F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REVISÓ Y APROBÓ</w:t>
            </w:r>
            <w:r w:rsidRPr="007756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689AFED" w14:textId="77777777" w:rsidR="004420FD" w:rsidRPr="007756B2" w:rsidRDefault="004420FD" w:rsidP="007756B2">
            <w:pPr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Nombre:</w:t>
            </w:r>
            <w:r w:rsidR="003222FD" w:rsidRPr="007756B2">
              <w:rPr>
                <w:rFonts w:ascii="Arial" w:hAnsi="Arial" w:cs="Arial"/>
                <w:sz w:val="18"/>
                <w:szCs w:val="18"/>
              </w:rPr>
              <w:t xml:space="preserve"> ${nombrejefedependenciaep}</w:t>
            </w:r>
          </w:p>
          <w:p w14:paraId="1B2F1D86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Cargo:</w:t>
            </w:r>
            <w:r w:rsidR="003222FD" w:rsidRPr="007756B2">
              <w:rPr>
                <w:rFonts w:ascii="Arial" w:hAnsi="Arial" w:cs="Arial"/>
                <w:sz w:val="18"/>
                <w:szCs w:val="18"/>
              </w:rPr>
              <w:t xml:space="preserve"> ${cargojefedependenciaep}</w:t>
            </w:r>
          </w:p>
          <w:p w14:paraId="798C4C0F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64EC600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70EACDD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0FD" w:rsidRPr="00B5638E" w14:paraId="0C7B51CF" w14:textId="77777777" w:rsidTr="007756B2">
        <w:trPr>
          <w:trHeight w:val="799"/>
        </w:trPr>
        <w:tc>
          <w:tcPr>
            <w:tcW w:w="10055" w:type="dxa"/>
            <w:gridSpan w:val="4"/>
            <w:shd w:val="clear" w:color="auto" w:fill="BFBFBF" w:themeFill="background1" w:themeFillShade="BF"/>
            <w:vAlign w:val="center"/>
          </w:tcPr>
          <w:p w14:paraId="635D470B" w14:textId="77777777" w:rsidR="004420FD" w:rsidRPr="007756B2" w:rsidRDefault="004420FD" w:rsidP="002D0F57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REVISIÓN TÉCNICA QUE ESTABLECE QUE EL OBJETO Y ACTIVIDADES A CONTRATAR SE AJUSTAN AL PROYECTO DE INVERSIÓN REGISTRADO – BBPIM, COMPETECIA DEL MUNICIPIO Y ORIGEN DE RECURSOS A INVERTIR.</w:t>
            </w:r>
          </w:p>
        </w:tc>
      </w:tr>
      <w:tr w:rsidR="004420FD" w:rsidRPr="00B5638E" w14:paraId="59195256" w14:textId="77777777" w:rsidTr="007756B2">
        <w:trPr>
          <w:trHeight w:val="567"/>
        </w:trPr>
        <w:tc>
          <w:tcPr>
            <w:tcW w:w="5027" w:type="dxa"/>
            <w:gridSpan w:val="2"/>
            <w:vAlign w:val="center"/>
          </w:tcPr>
          <w:p w14:paraId="71FE1962" w14:textId="77777777" w:rsidR="004420FD" w:rsidRPr="007756B2" w:rsidRDefault="00B5638E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REVISÓ</w:t>
            </w:r>
            <w:r w:rsidRPr="007756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C20C4BB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Nombre:</w:t>
            </w:r>
            <w:r w:rsidR="00A54DAC" w:rsidRPr="007756B2">
              <w:rPr>
                <w:rFonts w:ascii="Arial" w:hAnsi="Arial" w:cs="Arial"/>
                <w:sz w:val="18"/>
                <w:szCs w:val="18"/>
              </w:rPr>
              <w:t xml:space="preserve"> ${nombrerevisorbancoproyectoep}</w:t>
            </w:r>
          </w:p>
          <w:p w14:paraId="502804C9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Cargo:</w:t>
            </w:r>
            <w:r w:rsidR="00A54DAC" w:rsidRPr="007756B2">
              <w:rPr>
                <w:rFonts w:ascii="Arial" w:hAnsi="Arial" w:cs="Arial"/>
                <w:sz w:val="18"/>
                <w:szCs w:val="18"/>
              </w:rPr>
              <w:t xml:space="preserve"> ${cargorevisorbancoproyectoep}</w:t>
            </w:r>
          </w:p>
          <w:p w14:paraId="2A4C7E78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6FBA5EA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8" w:type="dxa"/>
            <w:gridSpan w:val="2"/>
            <w:vAlign w:val="center"/>
          </w:tcPr>
          <w:p w14:paraId="6F18DB8B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APROBÓ</w:t>
            </w:r>
            <w:r w:rsidRPr="007756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AB6606" w14:textId="77777777" w:rsidR="004420FD" w:rsidRPr="007756B2" w:rsidRDefault="004420FD" w:rsidP="007756B2">
            <w:pPr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Nombre:</w:t>
            </w:r>
            <w:r w:rsidR="00A54DAC" w:rsidRPr="007756B2">
              <w:rPr>
                <w:rFonts w:ascii="Arial" w:hAnsi="Arial" w:cs="Arial"/>
                <w:sz w:val="18"/>
                <w:szCs w:val="18"/>
              </w:rPr>
              <w:t xml:space="preserve"> ${nombrejefebancoproyectoep}</w:t>
            </w:r>
          </w:p>
          <w:p w14:paraId="7575B7D6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Cargo:</w:t>
            </w:r>
            <w:r w:rsidR="00A54DAC" w:rsidRPr="007756B2">
              <w:rPr>
                <w:rFonts w:ascii="Arial" w:hAnsi="Arial" w:cs="Arial"/>
                <w:sz w:val="18"/>
                <w:szCs w:val="18"/>
              </w:rPr>
              <w:t xml:space="preserve"> ${cargojefebancoproyectoep}</w:t>
            </w:r>
          </w:p>
          <w:p w14:paraId="401A8DC5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BD9050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562D6B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E3C" w:rsidRPr="00B5638E" w14:paraId="4FE2758A" w14:textId="77777777" w:rsidTr="002D0F57">
        <w:trPr>
          <w:trHeight w:val="567"/>
        </w:trPr>
        <w:tc>
          <w:tcPr>
            <w:tcW w:w="10055" w:type="dxa"/>
            <w:gridSpan w:val="4"/>
            <w:shd w:val="clear" w:color="auto" w:fill="BFBFBF" w:themeFill="background1" w:themeFillShade="BF"/>
            <w:vAlign w:val="center"/>
          </w:tcPr>
          <w:p w14:paraId="39FA3C27" w14:textId="289AD8DE" w:rsidR="00314E3C" w:rsidRPr="007756B2" w:rsidRDefault="00314E3C" w:rsidP="00314E3C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RESPONSABLE DEL ESTUDIO DEL SECTOR, DEFINICION DE REQUISITOS HABILITANTES Y FACTORES DE EVALUACION.</w:t>
            </w:r>
          </w:p>
        </w:tc>
      </w:tr>
      <w:tr w:rsidR="00314E3C" w:rsidRPr="00B5638E" w14:paraId="11F081F6" w14:textId="77777777" w:rsidTr="005637BF">
        <w:trPr>
          <w:trHeight w:val="567"/>
        </w:trPr>
        <w:tc>
          <w:tcPr>
            <w:tcW w:w="3351" w:type="dxa"/>
            <w:shd w:val="clear" w:color="auto" w:fill="auto"/>
          </w:tcPr>
          <w:p w14:paraId="5701DABA" w14:textId="2BC4F41C" w:rsidR="00314E3C" w:rsidRDefault="00104F51" w:rsidP="005637BF">
            <w:pPr>
              <w:tabs>
                <w:tab w:val="left" w:pos="147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COMPONENTE TÉCNICO.</w:t>
            </w:r>
          </w:p>
          <w:p w14:paraId="64C75D8B" w14:textId="5C869325" w:rsidR="00104F51" w:rsidRPr="00104F51" w:rsidRDefault="00104F51" w:rsidP="005637BF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104F51">
              <w:rPr>
                <w:rFonts w:ascii="Arial" w:hAnsi="Arial" w:cs="Arial"/>
                <w:sz w:val="18"/>
                <w:szCs w:val="18"/>
              </w:rPr>
              <w:t>Nombre:</w:t>
            </w:r>
            <w:r w:rsidR="005637BF">
              <w:rPr>
                <w:rFonts w:ascii="Arial" w:hAnsi="Arial" w:cs="Arial"/>
                <w:sz w:val="20"/>
                <w:szCs w:val="20"/>
              </w:rPr>
              <w:t xml:space="preserve"> ${</w:t>
            </w:r>
            <w:r w:rsidR="005637BF" w:rsidRPr="003F7857">
              <w:rPr>
                <w:rFonts w:ascii="Arial" w:hAnsi="Arial" w:cs="Arial"/>
                <w:sz w:val="20"/>
                <w:szCs w:val="20"/>
              </w:rPr>
              <w:t>nombrehabilitantetecnicoep</w:t>
            </w:r>
            <w:r w:rsidR="005637BF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1E27DF92" w14:textId="255030DD" w:rsidR="00314E3C" w:rsidRPr="005637BF" w:rsidRDefault="00104F51" w:rsidP="005637BF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104F51">
              <w:rPr>
                <w:rFonts w:ascii="Arial" w:hAnsi="Arial" w:cs="Arial"/>
                <w:sz w:val="18"/>
                <w:szCs w:val="18"/>
              </w:rPr>
              <w:t>Cargo</w:t>
            </w:r>
            <w:r w:rsidR="005637B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637BF">
              <w:rPr>
                <w:rFonts w:ascii="Arial" w:hAnsi="Arial" w:cs="Arial"/>
                <w:sz w:val="20"/>
                <w:szCs w:val="20"/>
              </w:rPr>
              <w:t>${</w:t>
            </w:r>
            <w:r w:rsidR="005637BF" w:rsidRPr="003F7857">
              <w:rPr>
                <w:rFonts w:ascii="Arial" w:hAnsi="Arial" w:cs="Arial"/>
                <w:sz w:val="20"/>
                <w:szCs w:val="20"/>
              </w:rPr>
              <w:t>cargohabilitantetecnicoep</w:t>
            </w:r>
            <w:r w:rsidR="005637BF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1214F016" w14:textId="77777777" w:rsidR="00104F51" w:rsidRDefault="00104F51" w:rsidP="005637BF">
            <w:pPr>
              <w:tabs>
                <w:tab w:val="left" w:pos="147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2" w:type="dxa"/>
            <w:gridSpan w:val="2"/>
            <w:shd w:val="clear" w:color="auto" w:fill="auto"/>
          </w:tcPr>
          <w:p w14:paraId="58CC8C6D" w14:textId="2B787665" w:rsidR="00314E3C" w:rsidRDefault="00104F51" w:rsidP="005637BF">
            <w:pPr>
              <w:tabs>
                <w:tab w:val="left" w:pos="147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COMPONENTE JURÍDICO</w:t>
            </w:r>
          </w:p>
          <w:p w14:paraId="49301BE0" w14:textId="7C70EAF1" w:rsidR="00104F51" w:rsidRDefault="00104F51" w:rsidP="005637B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104F51">
              <w:rPr>
                <w:rFonts w:ascii="Arial" w:hAnsi="Arial" w:cs="Arial"/>
                <w:sz w:val="18"/>
                <w:szCs w:val="18"/>
              </w:rPr>
              <w:t>Nombre:</w:t>
            </w:r>
            <w:r w:rsidR="005637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612D7A" w14:textId="21681BF2" w:rsidR="00601C80" w:rsidRPr="00104F51" w:rsidRDefault="00991726" w:rsidP="005637BF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r w:rsidRPr="003F7857">
              <w:rPr>
                <w:rFonts w:ascii="Arial" w:hAnsi="Arial" w:cs="Arial"/>
                <w:sz w:val="20"/>
                <w:szCs w:val="20"/>
              </w:rPr>
              <w:t>nombrehabilitantelegalep</w:t>
            </w:r>
            <w:r>
              <w:rPr>
                <w:rFonts w:ascii="Arial" w:hAnsi="Arial" w:cs="Arial"/>
                <w:sz w:val="20"/>
                <w:szCs w:val="20"/>
              </w:rPr>
              <w:t xml:space="preserve">} </w:t>
            </w:r>
          </w:p>
          <w:p w14:paraId="55AA363E" w14:textId="11CA5D5B" w:rsidR="00104F51" w:rsidRDefault="00104F51" w:rsidP="005637BF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104F51">
              <w:rPr>
                <w:rFonts w:ascii="Arial" w:hAnsi="Arial" w:cs="Arial"/>
                <w:sz w:val="18"/>
                <w:szCs w:val="18"/>
              </w:rPr>
              <w:t>Cargo:</w:t>
            </w:r>
            <w:r w:rsidR="005637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726">
              <w:rPr>
                <w:rFonts w:ascii="Arial" w:hAnsi="Arial" w:cs="Arial"/>
                <w:sz w:val="20"/>
                <w:szCs w:val="20"/>
              </w:rPr>
              <w:t>${</w:t>
            </w:r>
            <w:r w:rsidR="00991726" w:rsidRPr="003F7857">
              <w:rPr>
                <w:rFonts w:ascii="Arial" w:hAnsi="Arial" w:cs="Arial"/>
                <w:sz w:val="20"/>
                <w:szCs w:val="20"/>
              </w:rPr>
              <w:t>cargohabilitantelegalep</w:t>
            </w:r>
            <w:r w:rsidR="00991726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7AB8AAD8" w14:textId="77777777" w:rsidR="00104F51" w:rsidRPr="00104F51" w:rsidRDefault="00104F51" w:rsidP="005637BF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C8554DA" w14:textId="77777777" w:rsidR="00314E3C" w:rsidRDefault="00314E3C" w:rsidP="005637BF">
            <w:pPr>
              <w:tabs>
                <w:tab w:val="left" w:pos="147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7D7EAD20" w14:textId="21D10CB2" w:rsidR="00314E3C" w:rsidRDefault="00104F51" w:rsidP="005637BF">
            <w:pPr>
              <w:tabs>
                <w:tab w:val="left" w:pos="147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COMPONENTE FINANCIERO Y ORGANIZACIONAL</w:t>
            </w:r>
          </w:p>
          <w:p w14:paraId="6083BBED" w14:textId="3204DF6B" w:rsidR="00104F51" w:rsidRPr="00104F51" w:rsidRDefault="00104F51" w:rsidP="005637BF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104F51">
              <w:rPr>
                <w:rFonts w:ascii="Arial" w:hAnsi="Arial" w:cs="Arial"/>
                <w:sz w:val="18"/>
                <w:szCs w:val="18"/>
              </w:rPr>
              <w:t>Nombre:</w:t>
            </w:r>
            <w:r w:rsidR="005637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726">
              <w:rPr>
                <w:rFonts w:ascii="Arial" w:hAnsi="Arial" w:cs="Arial"/>
                <w:sz w:val="20"/>
                <w:szCs w:val="20"/>
              </w:rPr>
              <w:t>${</w:t>
            </w:r>
            <w:r w:rsidR="00991726" w:rsidRPr="003F7857">
              <w:rPr>
                <w:rFonts w:ascii="Arial" w:hAnsi="Arial" w:cs="Arial"/>
                <w:sz w:val="20"/>
                <w:szCs w:val="20"/>
              </w:rPr>
              <w:t>nombrehabilitanteeconomicoep</w:t>
            </w:r>
            <w:r w:rsidR="00991726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38CD601E" w14:textId="176ED411" w:rsidR="00104F51" w:rsidRDefault="00104F51" w:rsidP="005637BF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104F51">
              <w:rPr>
                <w:rFonts w:ascii="Arial" w:hAnsi="Arial" w:cs="Arial"/>
                <w:sz w:val="18"/>
                <w:szCs w:val="18"/>
              </w:rPr>
              <w:t>Cargo:</w:t>
            </w:r>
            <w:r w:rsidR="005637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1726">
              <w:rPr>
                <w:rFonts w:ascii="Arial" w:hAnsi="Arial" w:cs="Arial"/>
                <w:sz w:val="20"/>
                <w:szCs w:val="20"/>
              </w:rPr>
              <w:t>${</w:t>
            </w:r>
            <w:r w:rsidR="00991726" w:rsidRPr="003F7857">
              <w:rPr>
                <w:rFonts w:ascii="Arial" w:hAnsi="Arial" w:cs="Arial"/>
                <w:sz w:val="20"/>
                <w:szCs w:val="20"/>
              </w:rPr>
              <w:t>cargohabilitanteeconomicoep</w:t>
            </w:r>
            <w:r w:rsidR="00991726">
              <w:rPr>
                <w:rFonts w:ascii="Arial" w:hAnsi="Arial" w:cs="Arial"/>
                <w:sz w:val="20"/>
                <w:szCs w:val="20"/>
              </w:rPr>
              <w:t xml:space="preserve">} </w:t>
            </w:r>
          </w:p>
          <w:p w14:paraId="197F1343" w14:textId="77777777" w:rsidR="00104F51" w:rsidRPr="00104F51" w:rsidRDefault="00104F51" w:rsidP="005637BF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426073E" w14:textId="77777777" w:rsidR="00314E3C" w:rsidRPr="007756B2" w:rsidRDefault="00314E3C" w:rsidP="005637BF">
            <w:pPr>
              <w:tabs>
                <w:tab w:val="left" w:pos="147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20FD" w:rsidRPr="00B5638E" w14:paraId="1D94B7C1" w14:textId="77777777" w:rsidTr="002D0F57">
        <w:trPr>
          <w:trHeight w:val="567"/>
        </w:trPr>
        <w:tc>
          <w:tcPr>
            <w:tcW w:w="10055" w:type="dxa"/>
            <w:gridSpan w:val="4"/>
            <w:shd w:val="clear" w:color="auto" w:fill="BFBFBF" w:themeFill="background1" w:themeFillShade="BF"/>
            <w:vAlign w:val="center"/>
          </w:tcPr>
          <w:p w14:paraId="3B789FBC" w14:textId="39ED43C1" w:rsidR="004420FD" w:rsidRPr="007756B2" w:rsidRDefault="002D0F57" w:rsidP="00314E3C">
            <w:pPr>
              <w:tabs>
                <w:tab w:val="left" w:pos="14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REVISIÓN DE</w:t>
            </w:r>
            <w:r w:rsidR="00314E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756B2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314E3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7756B2">
              <w:rPr>
                <w:rFonts w:ascii="Arial" w:hAnsi="Arial" w:cs="Arial"/>
                <w:b/>
                <w:sz w:val="18"/>
                <w:szCs w:val="18"/>
              </w:rPr>
              <w:t xml:space="preserve"> MODALIDAD DE CONTRATACIÓN</w:t>
            </w:r>
            <w:r w:rsidRPr="007756B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D0F57" w:rsidRPr="00B5638E" w14:paraId="59D8D87D" w14:textId="77777777" w:rsidTr="007756B2">
        <w:trPr>
          <w:trHeight w:val="851"/>
        </w:trPr>
        <w:tc>
          <w:tcPr>
            <w:tcW w:w="5027" w:type="dxa"/>
            <w:gridSpan w:val="2"/>
            <w:vAlign w:val="center"/>
          </w:tcPr>
          <w:p w14:paraId="6D5A3363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REVISÓ</w:t>
            </w:r>
            <w:r w:rsidR="00B5638E" w:rsidRPr="007756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87259B9" w14:textId="77777777" w:rsidR="002D0F57" w:rsidRPr="007756B2" w:rsidRDefault="002D0F57" w:rsidP="007756B2">
            <w:pPr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Nombre:</w:t>
            </w:r>
            <w:r w:rsidR="00A54DAC" w:rsidRPr="007756B2">
              <w:rPr>
                <w:rFonts w:ascii="Arial" w:hAnsi="Arial" w:cs="Arial"/>
                <w:sz w:val="18"/>
                <w:szCs w:val="18"/>
              </w:rPr>
              <w:t xml:space="preserve"> ${nombrerevisorjuridicoep}</w:t>
            </w:r>
          </w:p>
          <w:p w14:paraId="15E8D252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Cargo:</w:t>
            </w:r>
            <w:r w:rsidR="00A54DAC" w:rsidRPr="007756B2">
              <w:rPr>
                <w:rFonts w:ascii="Arial" w:hAnsi="Arial" w:cs="Arial"/>
                <w:sz w:val="18"/>
                <w:szCs w:val="18"/>
              </w:rPr>
              <w:t xml:space="preserve"> ${cargorevisorjuridicoep}</w:t>
            </w:r>
          </w:p>
          <w:p w14:paraId="256AFD78" w14:textId="77777777" w:rsidR="002D0F57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E744908" w14:textId="77777777" w:rsidR="007756B2" w:rsidRPr="007756B2" w:rsidRDefault="007756B2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8" w:type="dxa"/>
            <w:gridSpan w:val="2"/>
            <w:vAlign w:val="center"/>
          </w:tcPr>
          <w:p w14:paraId="5E229BA2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APROBÓ</w:t>
            </w:r>
            <w:r w:rsidRPr="007756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0B98CFC" w14:textId="1FA4AA1C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Nombre:</w:t>
            </w:r>
            <w:r w:rsidR="00D70BB3" w:rsidRPr="007756B2">
              <w:rPr>
                <w:rFonts w:ascii="Arial" w:hAnsi="Arial" w:cs="Arial"/>
                <w:sz w:val="18"/>
                <w:szCs w:val="18"/>
              </w:rPr>
              <w:t xml:space="preserve"> LLUVIA MINELLY</w:t>
            </w:r>
            <w:r w:rsidR="003222FD" w:rsidRPr="007756B2">
              <w:rPr>
                <w:rFonts w:ascii="Arial" w:hAnsi="Arial" w:cs="Arial"/>
                <w:sz w:val="18"/>
                <w:szCs w:val="18"/>
              </w:rPr>
              <w:t xml:space="preserve"> GONZALEZ PRADO</w:t>
            </w:r>
          </w:p>
          <w:p w14:paraId="19629869" w14:textId="77777777" w:rsidR="002D0F57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Cargo</w:t>
            </w:r>
            <w:r w:rsidR="003222FD" w:rsidRPr="007756B2">
              <w:rPr>
                <w:rFonts w:ascii="Arial" w:hAnsi="Arial" w:cs="Arial"/>
                <w:sz w:val="18"/>
                <w:szCs w:val="18"/>
              </w:rPr>
              <w:t>: Jefe Oficina Asesora Jurídica.</w:t>
            </w:r>
          </w:p>
          <w:p w14:paraId="148AAC74" w14:textId="77777777" w:rsidR="007756B2" w:rsidRPr="007756B2" w:rsidRDefault="007756B2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838105F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835FFC" w14:textId="4214002B" w:rsidR="003F7857" w:rsidRDefault="003F7857" w:rsidP="00A0632E">
      <w:pPr>
        <w:tabs>
          <w:tab w:val="left" w:pos="1470"/>
        </w:tabs>
        <w:rPr>
          <w:rFonts w:ascii="Arial" w:hAnsi="Arial" w:cs="Arial"/>
          <w:sz w:val="20"/>
          <w:szCs w:val="20"/>
        </w:rPr>
      </w:pPr>
    </w:p>
    <w:p w14:paraId="1C8610A3" w14:textId="5D507E31" w:rsidR="003F7857" w:rsidRDefault="003F7857" w:rsidP="00A0632E">
      <w:pPr>
        <w:tabs>
          <w:tab w:val="left" w:pos="1470"/>
        </w:tabs>
        <w:rPr>
          <w:rFonts w:ascii="Arial" w:hAnsi="Arial" w:cs="Arial"/>
          <w:sz w:val="20"/>
          <w:szCs w:val="20"/>
        </w:rPr>
      </w:pPr>
    </w:p>
    <w:p w14:paraId="669B6267" w14:textId="77777777" w:rsidR="003F7857" w:rsidRPr="00B5638E" w:rsidRDefault="003F7857" w:rsidP="00A0632E">
      <w:pPr>
        <w:tabs>
          <w:tab w:val="left" w:pos="1470"/>
        </w:tabs>
        <w:rPr>
          <w:rFonts w:ascii="Arial" w:hAnsi="Arial" w:cs="Arial"/>
          <w:sz w:val="20"/>
          <w:szCs w:val="20"/>
        </w:rPr>
      </w:pPr>
    </w:p>
    <w:sectPr w:rsidR="003F7857" w:rsidRPr="00B5638E" w:rsidSect="002A73A9">
      <w:headerReference w:type="default" r:id="rId8"/>
      <w:footerReference w:type="default" r:id="rId9"/>
      <w:pgSz w:w="12240" w:h="15840"/>
      <w:pgMar w:top="2835" w:right="104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03D80" w14:textId="77777777" w:rsidR="007A34F3" w:rsidRDefault="007A34F3" w:rsidP="007F251D">
      <w:pPr>
        <w:spacing w:after="0" w:line="240" w:lineRule="auto"/>
      </w:pPr>
      <w:r>
        <w:separator/>
      </w:r>
    </w:p>
  </w:endnote>
  <w:endnote w:type="continuationSeparator" w:id="0">
    <w:p w14:paraId="2B693A97" w14:textId="77777777" w:rsidR="007A34F3" w:rsidRDefault="007A34F3" w:rsidP="007F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62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54"/>
      <w:gridCol w:w="2135"/>
      <w:gridCol w:w="1236"/>
    </w:tblGrid>
    <w:tr w:rsidR="009D3E3E" w:rsidRPr="00DE0394" w14:paraId="0E616722" w14:textId="77777777" w:rsidTr="009D3E3E">
      <w:trPr>
        <w:trHeight w:val="1315"/>
      </w:trPr>
      <w:tc>
        <w:tcPr>
          <w:tcW w:w="6254" w:type="dxa"/>
          <w:vAlign w:val="bottom"/>
        </w:tcPr>
        <w:p w14:paraId="6D5D0E27" w14:textId="77777777" w:rsidR="009D3E3E" w:rsidRPr="00DE0394" w:rsidRDefault="009D3E3E" w:rsidP="009D3E3E">
          <w:pPr>
            <w:pStyle w:val="Piedepgina"/>
            <w:spacing w:line="288" w:lineRule="auto"/>
            <w:rPr>
              <w:spacing w:val="8"/>
              <w:sz w:val="20"/>
              <w:szCs w:val="20"/>
            </w:rPr>
          </w:pPr>
          <w:r w:rsidRPr="00DE0394">
            <w:rPr>
              <w:spacing w:val="8"/>
              <w:sz w:val="20"/>
              <w:szCs w:val="20"/>
            </w:rPr>
            <w:t>Carrera 6 # 15-72</w:t>
          </w:r>
        </w:p>
        <w:p w14:paraId="25F4EC20" w14:textId="77777777" w:rsidR="009D3E3E" w:rsidRPr="00DE0394" w:rsidRDefault="009D3E3E" w:rsidP="009D3E3E">
          <w:pPr>
            <w:pStyle w:val="Piedepgina"/>
            <w:spacing w:line="288" w:lineRule="auto"/>
            <w:rPr>
              <w:spacing w:val="8"/>
              <w:sz w:val="20"/>
              <w:szCs w:val="20"/>
            </w:rPr>
          </w:pPr>
          <w:r w:rsidRPr="00DE0394">
            <w:rPr>
              <w:spacing w:val="8"/>
              <w:sz w:val="20"/>
              <w:szCs w:val="20"/>
            </w:rPr>
            <w:t>Código Postal 855 010</w:t>
          </w:r>
        </w:p>
        <w:p w14:paraId="40134823" w14:textId="77777777" w:rsidR="009D3E3E" w:rsidRPr="00DE0394" w:rsidRDefault="009D3E3E" w:rsidP="009D3E3E">
          <w:pPr>
            <w:pStyle w:val="Piedepgina"/>
            <w:spacing w:line="288" w:lineRule="auto"/>
            <w:rPr>
              <w:spacing w:val="8"/>
              <w:sz w:val="20"/>
              <w:szCs w:val="20"/>
            </w:rPr>
          </w:pPr>
          <w:r w:rsidRPr="00DE0394">
            <w:rPr>
              <w:spacing w:val="8"/>
              <w:sz w:val="20"/>
              <w:szCs w:val="20"/>
            </w:rPr>
            <w:t>Pbx (8) 624 9890</w:t>
          </w:r>
        </w:p>
        <w:p w14:paraId="3EC34F9D" w14:textId="77777777" w:rsidR="009D3E3E" w:rsidRDefault="009D3E3E" w:rsidP="009D3E3E">
          <w:pPr>
            <w:pStyle w:val="Piedepgina"/>
            <w:rPr>
              <w:noProof/>
              <w:spacing w:val="8"/>
              <w:sz w:val="20"/>
              <w:szCs w:val="20"/>
              <w:lang w:val="es-ES"/>
            </w:rPr>
          </w:pPr>
          <w:r w:rsidRPr="00DE0394">
            <w:rPr>
              <w:spacing w:val="8"/>
              <w:sz w:val="20"/>
              <w:szCs w:val="20"/>
            </w:rPr>
            <w:t>www.Monterrey-Casanare.gov.co</w:t>
          </w:r>
        </w:p>
      </w:tc>
      <w:tc>
        <w:tcPr>
          <w:tcW w:w="2135" w:type="dxa"/>
          <w:vAlign w:val="center"/>
        </w:tcPr>
        <w:p w14:paraId="65D21F43" w14:textId="77777777" w:rsidR="009D3E3E" w:rsidRPr="00DE0394" w:rsidRDefault="009D3E3E" w:rsidP="009D3E3E">
          <w:pPr>
            <w:pStyle w:val="Piedepgina"/>
            <w:jc w:val="right"/>
            <w:rPr>
              <w:spacing w:val="8"/>
              <w:sz w:val="20"/>
              <w:szCs w:val="20"/>
            </w:rPr>
          </w:pPr>
          <w:r>
            <w:rPr>
              <w:noProof/>
              <w:spacing w:val="8"/>
              <w:sz w:val="20"/>
              <w:szCs w:val="20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49BE3DCC" wp14:editId="225588AA">
                <wp:simplePos x="0" y="0"/>
                <wp:positionH relativeFrom="column">
                  <wp:posOffset>771525</wp:posOffset>
                </wp:positionH>
                <wp:positionV relativeFrom="paragraph">
                  <wp:posOffset>25400</wp:posOffset>
                </wp:positionV>
                <wp:extent cx="1471930" cy="707390"/>
                <wp:effectExtent l="0" t="0" r="1270" b="381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IcontecGobierno_RGB_Codigo-0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930" cy="707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36" w:type="dxa"/>
        </w:tcPr>
        <w:p w14:paraId="49063664" w14:textId="77777777" w:rsidR="009D3E3E" w:rsidRPr="00DE0394" w:rsidRDefault="009D3E3E" w:rsidP="009D3E3E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093C2603" w14:textId="77777777" w:rsidR="009D3E3E" w:rsidRDefault="009D3E3E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2768C" w14:textId="77777777" w:rsidR="007A34F3" w:rsidRDefault="007A34F3" w:rsidP="007F251D">
      <w:pPr>
        <w:spacing w:after="0" w:line="240" w:lineRule="auto"/>
      </w:pPr>
      <w:r>
        <w:separator/>
      </w:r>
    </w:p>
  </w:footnote>
  <w:footnote w:type="continuationSeparator" w:id="0">
    <w:p w14:paraId="61ACC2A1" w14:textId="77777777" w:rsidR="007A34F3" w:rsidRDefault="007A34F3" w:rsidP="007F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56"/>
      <w:gridCol w:w="2126"/>
      <w:gridCol w:w="3446"/>
    </w:tblGrid>
    <w:tr w:rsidR="00111ADB" w14:paraId="325BA99D" w14:textId="77777777" w:rsidTr="00111ADB">
      <w:trPr>
        <w:jc w:val="center"/>
      </w:trPr>
      <w:tc>
        <w:tcPr>
          <w:tcW w:w="3256" w:type="dxa"/>
          <w:vAlign w:val="bottom"/>
        </w:tcPr>
        <w:p w14:paraId="57ACA60B" w14:textId="77777777" w:rsidR="00111ADB" w:rsidRPr="00040B1C" w:rsidRDefault="00111ADB" w:rsidP="006F5D7E">
          <w:pPr>
            <w:pStyle w:val="Encabezado"/>
            <w:rPr>
              <w:spacing w:val="10"/>
              <w:lang w:val="es-ES"/>
            </w:rPr>
          </w:pPr>
          <w:r w:rsidRPr="00040B1C">
            <w:rPr>
              <w:b/>
              <w:color w:val="262626"/>
              <w:sz w:val="36"/>
            </w:rPr>
            <w:t>ESTUDIO PREVIO</w:t>
          </w:r>
          <w:r w:rsidRPr="00040B1C">
            <w:rPr>
              <w:rFonts w:eastAsiaTheme="majorEastAsia" w:cstheme="majorBidi"/>
              <w:b/>
              <w:smallCaps/>
              <w:spacing w:val="28"/>
            </w:rPr>
            <w:br/>
          </w:r>
          <w:r w:rsidRPr="00040B1C">
            <w:rPr>
              <w:spacing w:val="10"/>
              <w:lang w:val="es-ES"/>
            </w:rPr>
            <w:t>Código: A-</w:t>
          </w:r>
          <w:r>
            <w:rPr>
              <w:spacing w:val="10"/>
              <w:lang w:val="es-ES"/>
            </w:rPr>
            <w:t>ABS</w:t>
          </w:r>
          <w:r w:rsidRPr="00040B1C">
            <w:rPr>
              <w:spacing w:val="10"/>
              <w:lang w:val="es-ES"/>
            </w:rPr>
            <w:t>-F-</w:t>
          </w:r>
          <w:r>
            <w:rPr>
              <w:spacing w:val="10"/>
              <w:lang w:val="es-ES"/>
            </w:rPr>
            <w:t>07</w:t>
          </w:r>
          <w:r w:rsidRPr="00040B1C">
            <w:rPr>
              <w:spacing w:val="10"/>
              <w:lang w:val="es-ES"/>
            </w:rPr>
            <w:t xml:space="preserve">  </w:t>
          </w:r>
        </w:p>
        <w:p w14:paraId="156ADA5A" w14:textId="77777777" w:rsidR="00111ADB" w:rsidRPr="00545562" w:rsidRDefault="00111ADB" w:rsidP="006F5D7E">
          <w:pPr>
            <w:pStyle w:val="Encabezado"/>
            <w:rPr>
              <w:rFonts w:eastAsiaTheme="majorEastAsia" w:cstheme="majorBidi"/>
              <w:b/>
              <w:smallCaps/>
              <w:spacing w:val="28"/>
              <w:sz w:val="28"/>
              <w:szCs w:val="28"/>
            </w:rPr>
          </w:pPr>
          <w:r w:rsidRPr="00040B1C">
            <w:rPr>
              <w:spacing w:val="10"/>
              <w:lang w:val="es-ES"/>
            </w:rPr>
            <w:t>Versión: 01</w:t>
          </w:r>
        </w:p>
      </w:tc>
      <w:tc>
        <w:tcPr>
          <w:tcW w:w="2126" w:type="dxa"/>
        </w:tcPr>
        <w:p w14:paraId="3F4766D1" w14:textId="77777777" w:rsidR="00111ADB" w:rsidRDefault="00111ADB" w:rsidP="006F5D7E">
          <w:pPr>
            <w:pStyle w:val="Encabezado"/>
            <w:jc w:val="center"/>
            <w:rPr>
              <w:spacing w:val="20"/>
              <w:sz w:val="16"/>
              <w:szCs w:val="16"/>
            </w:rPr>
          </w:pPr>
          <w:r>
            <w:rPr>
              <w:noProof/>
              <w:spacing w:val="20"/>
              <w:sz w:val="16"/>
              <w:szCs w:val="16"/>
              <w:lang w:val="es-ES"/>
            </w:rPr>
            <w:drawing>
              <wp:anchor distT="0" distB="0" distL="114300" distR="114300" simplePos="0" relativeHeight="251661312" behindDoc="0" locked="0" layoutInCell="1" allowOverlap="1" wp14:anchorId="0186AAAE" wp14:editId="264E82FE">
                <wp:simplePos x="0" y="0"/>
                <wp:positionH relativeFrom="column">
                  <wp:posOffset>248920</wp:posOffset>
                </wp:positionH>
                <wp:positionV relativeFrom="page">
                  <wp:posOffset>-13970</wp:posOffset>
                </wp:positionV>
                <wp:extent cx="717550" cy="962025"/>
                <wp:effectExtent l="0" t="0" r="0" b="3175"/>
                <wp:wrapNone/>
                <wp:docPr id="9" name="Imagen 2" descr="Macintosh HD:Users:jaimefersa:Documents:Monterrey:Piezas:PapeleriaBasica:Membrete:Imagenes:EscudoMonterrey_03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jaimefersa:Documents:Monterrey:Piezas:PapeleriaBasica:Membrete:Imagenes:EscudoMonterrey_03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1403BA4" w14:textId="77777777" w:rsidR="00111ADB" w:rsidRDefault="00111ADB" w:rsidP="006F5D7E">
          <w:pPr>
            <w:pStyle w:val="Encabezado"/>
            <w:jc w:val="center"/>
            <w:rPr>
              <w:spacing w:val="20"/>
              <w:sz w:val="16"/>
              <w:szCs w:val="16"/>
            </w:rPr>
          </w:pPr>
        </w:p>
        <w:p w14:paraId="083CC2A5" w14:textId="77777777" w:rsidR="00111ADB" w:rsidRDefault="00111ADB" w:rsidP="006F5D7E">
          <w:pPr>
            <w:pStyle w:val="Encabezado"/>
            <w:jc w:val="center"/>
            <w:rPr>
              <w:spacing w:val="20"/>
              <w:sz w:val="16"/>
              <w:szCs w:val="16"/>
            </w:rPr>
          </w:pPr>
        </w:p>
        <w:p w14:paraId="1E03F309" w14:textId="77777777" w:rsidR="00111ADB" w:rsidRDefault="00111ADB" w:rsidP="006F5D7E">
          <w:pPr>
            <w:pStyle w:val="Encabezado"/>
            <w:jc w:val="center"/>
            <w:rPr>
              <w:spacing w:val="20"/>
              <w:sz w:val="16"/>
              <w:szCs w:val="16"/>
            </w:rPr>
          </w:pPr>
        </w:p>
        <w:p w14:paraId="188F5180" w14:textId="77777777" w:rsidR="00111ADB" w:rsidRDefault="00111ADB" w:rsidP="006F5D7E">
          <w:pPr>
            <w:pStyle w:val="Encabezado"/>
            <w:jc w:val="center"/>
            <w:rPr>
              <w:spacing w:val="20"/>
              <w:sz w:val="16"/>
              <w:szCs w:val="16"/>
            </w:rPr>
          </w:pPr>
        </w:p>
        <w:p w14:paraId="4D365BF0" w14:textId="77777777" w:rsidR="00111ADB" w:rsidRDefault="00111ADB" w:rsidP="006F5D7E">
          <w:pPr>
            <w:pStyle w:val="Encabezado"/>
            <w:jc w:val="center"/>
            <w:rPr>
              <w:spacing w:val="20"/>
              <w:sz w:val="16"/>
              <w:szCs w:val="16"/>
            </w:rPr>
          </w:pPr>
        </w:p>
        <w:p w14:paraId="3971E81F" w14:textId="77777777" w:rsidR="00111ADB" w:rsidRDefault="00111ADB" w:rsidP="006F5D7E">
          <w:pPr>
            <w:pStyle w:val="Encabezado"/>
            <w:jc w:val="center"/>
            <w:rPr>
              <w:spacing w:val="20"/>
              <w:sz w:val="16"/>
              <w:szCs w:val="16"/>
            </w:rPr>
          </w:pPr>
        </w:p>
        <w:p w14:paraId="61E2B03F" w14:textId="77777777" w:rsidR="00111ADB" w:rsidRDefault="00111ADB" w:rsidP="006F5D7E">
          <w:pPr>
            <w:pStyle w:val="Encabezado"/>
            <w:jc w:val="center"/>
            <w:rPr>
              <w:spacing w:val="20"/>
              <w:sz w:val="16"/>
              <w:szCs w:val="16"/>
            </w:rPr>
          </w:pPr>
        </w:p>
        <w:p w14:paraId="50904990" w14:textId="77777777" w:rsidR="00111ADB" w:rsidRDefault="00111ADB" w:rsidP="006F5D7E">
          <w:pPr>
            <w:pStyle w:val="Encabezado"/>
            <w:jc w:val="center"/>
            <w:rPr>
              <w:spacing w:val="20"/>
              <w:sz w:val="16"/>
              <w:szCs w:val="16"/>
            </w:rPr>
          </w:pPr>
        </w:p>
        <w:p w14:paraId="4A62E9A3" w14:textId="77777777" w:rsidR="00111ADB" w:rsidRPr="00847D16" w:rsidRDefault="00111ADB" w:rsidP="006F5D7E">
          <w:pPr>
            <w:jc w:val="center"/>
            <w:rPr>
              <w:spacing w:val="10"/>
              <w:sz w:val="16"/>
              <w:szCs w:val="16"/>
            </w:rPr>
          </w:pPr>
          <w:r w:rsidRPr="00831AC8">
            <w:rPr>
              <w:smallCaps/>
              <w:spacing w:val="10"/>
              <w:sz w:val="16"/>
              <w:szCs w:val="16"/>
            </w:rPr>
            <w:t>nit</w:t>
          </w:r>
          <w:r w:rsidRPr="007E0314">
            <w:rPr>
              <w:spacing w:val="10"/>
              <w:sz w:val="16"/>
              <w:szCs w:val="16"/>
            </w:rPr>
            <w:t>. 891 857 824-3</w:t>
          </w:r>
        </w:p>
      </w:tc>
      <w:tc>
        <w:tcPr>
          <w:tcW w:w="3446" w:type="dxa"/>
          <w:vAlign w:val="bottom"/>
        </w:tcPr>
        <w:p w14:paraId="4FA9E143" w14:textId="77777777" w:rsidR="00111ADB" w:rsidRPr="00927620" w:rsidRDefault="00111ADB" w:rsidP="006F5D7E">
          <w:pPr>
            <w:pStyle w:val="Ttulo1"/>
            <w:spacing w:before="0" w:after="120"/>
            <w:jc w:val="right"/>
            <w:outlineLvl w:val="0"/>
            <w:rPr>
              <w:bCs w:val="0"/>
              <w:smallCaps/>
              <w:spacing w:val="28"/>
              <w:sz w:val="28"/>
              <w:szCs w:val="28"/>
            </w:rPr>
          </w:pPr>
          <w:r>
            <w:rPr>
              <w:bCs w:val="0"/>
              <w:smallCaps/>
              <w:spacing w:val="28"/>
              <w:sz w:val="28"/>
              <w:szCs w:val="28"/>
            </w:rPr>
            <w:t>ADQUISICION DE BIENES Y SERVICIOS</w:t>
          </w:r>
        </w:p>
        <w:p w14:paraId="4333B961" w14:textId="77777777" w:rsidR="00111ADB" w:rsidRDefault="00111ADB" w:rsidP="006F5D7E">
          <w:pPr>
            <w:pStyle w:val="Encabezado"/>
            <w:jc w:val="right"/>
            <w:rPr>
              <w:spacing w:val="20"/>
              <w:sz w:val="16"/>
              <w:szCs w:val="16"/>
            </w:rPr>
          </w:pPr>
          <w:r w:rsidRPr="00156D05">
            <w:rPr>
              <w:b/>
              <w:spacing w:val="10"/>
              <w:sz w:val="18"/>
              <w:szCs w:val="18"/>
              <w:lang w:val="es-ES"/>
            </w:rPr>
            <w:t>Res</w:t>
          </w:r>
          <w:r>
            <w:rPr>
              <w:b/>
              <w:spacing w:val="10"/>
              <w:sz w:val="18"/>
              <w:szCs w:val="18"/>
              <w:lang w:val="es-ES"/>
            </w:rPr>
            <w:t>.</w:t>
          </w:r>
          <w:r w:rsidRPr="00156D05">
            <w:rPr>
              <w:rFonts w:cs="Times New Roman"/>
              <w:spacing w:val="10"/>
              <w:sz w:val="18"/>
              <w:szCs w:val="18"/>
              <w:lang w:val="es-ES"/>
            </w:rPr>
            <w:t xml:space="preserve"> </w:t>
          </w:r>
          <w:r w:rsidRPr="00AA375E">
            <w:rPr>
              <w:rFonts w:cs="Times New Roman"/>
              <w:spacing w:val="10"/>
              <w:sz w:val="18"/>
              <w:szCs w:val="18"/>
              <w:lang w:val="es-ES"/>
            </w:rPr>
            <w:t>454 del 02 de mayo de 2019</w:t>
          </w:r>
        </w:p>
      </w:tc>
    </w:tr>
  </w:tbl>
  <w:p w14:paraId="217872C3" w14:textId="77777777" w:rsidR="009D3E3E" w:rsidRDefault="009D3E3E" w:rsidP="00111ADB">
    <w:pPr>
      <w:pStyle w:val="Encabezado"/>
      <w:jc w:val="center"/>
      <w:rPr>
        <w:rFonts w:ascii="Arial" w:hAnsi="Arial" w:cs="Arial"/>
      </w:rPr>
    </w:pPr>
  </w:p>
  <w:p w14:paraId="7155B54D" w14:textId="16628328" w:rsidR="00111ADB" w:rsidRPr="00111ADB" w:rsidRDefault="00111ADB" w:rsidP="00111ADB">
    <w:pPr>
      <w:jc w:val="right"/>
      <w:rPr>
        <w:rFonts w:ascii="Arial" w:hAnsi="Arial" w:cs="Arial"/>
        <w:b/>
      </w:rPr>
    </w:pPr>
    <w:r w:rsidRPr="007F251D">
      <w:rPr>
        <w:rFonts w:ascii="Arial" w:hAnsi="Arial" w:cs="Arial"/>
        <w:b/>
        <w:sz w:val="20"/>
        <w:szCs w:val="20"/>
      </w:rPr>
      <w:t>No. Proceso: ${numeroprocesoep}</w:t>
    </w:r>
    <w:r>
      <w:rPr>
        <w:rFonts w:ascii="Arial" w:hAnsi="Arial" w:cs="Arial"/>
        <w:b/>
        <w:sz w:val="20"/>
        <w:szCs w:val="20"/>
      </w:rPr>
      <w:t xml:space="preserve">                              </w:t>
    </w:r>
    <w:r w:rsidRPr="007F251D">
      <w:rPr>
        <w:rFonts w:ascii="Arial" w:hAnsi="Arial" w:cs="Arial"/>
        <w:sz w:val="20"/>
        <w:szCs w:val="20"/>
      </w:rPr>
      <w:t>No. ${estudioprevio}</w:t>
    </w:r>
  </w:p>
  <w:p w14:paraId="05C3E627" w14:textId="77777777" w:rsidR="00111ADB" w:rsidRPr="007F251D" w:rsidRDefault="00111ADB" w:rsidP="00111ADB">
    <w:pPr>
      <w:pStyle w:val="Encabezad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7227E"/>
    <w:multiLevelType w:val="multilevel"/>
    <w:tmpl w:val="F0CA2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9994202"/>
    <w:multiLevelType w:val="multilevel"/>
    <w:tmpl w:val="262A71B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F676EEB"/>
    <w:multiLevelType w:val="multilevel"/>
    <w:tmpl w:val="1DAA60A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1D"/>
    <w:rsid w:val="00002E17"/>
    <w:rsid w:val="00006BD0"/>
    <w:rsid w:val="000128B2"/>
    <w:rsid w:val="00022EF2"/>
    <w:rsid w:val="00024869"/>
    <w:rsid w:val="00025ACD"/>
    <w:rsid w:val="00026A56"/>
    <w:rsid w:val="00030B36"/>
    <w:rsid w:val="0003327F"/>
    <w:rsid w:val="00034529"/>
    <w:rsid w:val="00040513"/>
    <w:rsid w:val="00054665"/>
    <w:rsid w:val="00056BA5"/>
    <w:rsid w:val="00075D85"/>
    <w:rsid w:val="00080540"/>
    <w:rsid w:val="00081923"/>
    <w:rsid w:val="00087C25"/>
    <w:rsid w:val="000959C5"/>
    <w:rsid w:val="000C16BB"/>
    <w:rsid w:val="000C2C28"/>
    <w:rsid w:val="000C3106"/>
    <w:rsid w:val="000D05FC"/>
    <w:rsid w:val="000D43BF"/>
    <w:rsid w:val="000E76AC"/>
    <w:rsid w:val="000F1125"/>
    <w:rsid w:val="00104F51"/>
    <w:rsid w:val="00105D20"/>
    <w:rsid w:val="00110AD1"/>
    <w:rsid w:val="00111ADB"/>
    <w:rsid w:val="001401A2"/>
    <w:rsid w:val="0014388B"/>
    <w:rsid w:val="001475B4"/>
    <w:rsid w:val="00155E60"/>
    <w:rsid w:val="001648E0"/>
    <w:rsid w:val="001722FF"/>
    <w:rsid w:val="0017547D"/>
    <w:rsid w:val="001A13E2"/>
    <w:rsid w:val="001A2182"/>
    <w:rsid w:val="001B1D5D"/>
    <w:rsid w:val="001D2CEB"/>
    <w:rsid w:val="001E38DE"/>
    <w:rsid w:val="00210671"/>
    <w:rsid w:val="002162B2"/>
    <w:rsid w:val="00226304"/>
    <w:rsid w:val="00233523"/>
    <w:rsid w:val="002450A9"/>
    <w:rsid w:val="00287C0A"/>
    <w:rsid w:val="002924C4"/>
    <w:rsid w:val="002964A4"/>
    <w:rsid w:val="002969D9"/>
    <w:rsid w:val="002A41CB"/>
    <w:rsid w:val="002A6282"/>
    <w:rsid w:val="002A73A9"/>
    <w:rsid w:val="002B6CDE"/>
    <w:rsid w:val="002C16CA"/>
    <w:rsid w:val="002C34AA"/>
    <w:rsid w:val="002C4956"/>
    <w:rsid w:val="002D0F57"/>
    <w:rsid w:val="002D4925"/>
    <w:rsid w:val="00300B3D"/>
    <w:rsid w:val="00307E76"/>
    <w:rsid w:val="00312F5C"/>
    <w:rsid w:val="00314E3C"/>
    <w:rsid w:val="003222FD"/>
    <w:rsid w:val="00335CB7"/>
    <w:rsid w:val="00347B43"/>
    <w:rsid w:val="00360AFD"/>
    <w:rsid w:val="00374802"/>
    <w:rsid w:val="0038094F"/>
    <w:rsid w:val="0038099A"/>
    <w:rsid w:val="003961C3"/>
    <w:rsid w:val="003A584E"/>
    <w:rsid w:val="003B01D5"/>
    <w:rsid w:val="003B17B8"/>
    <w:rsid w:val="003B684F"/>
    <w:rsid w:val="003B7D71"/>
    <w:rsid w:val="003C4C92"/>
    <w:rsid w:val="003D18C6"/>
    <w:rsid w:val="003E4EEA"/>
    <w:rsid w:val="003E5A51"/>
    <w:rsid w:val="003F0195"/>
    <w:rsid w:val="003F08B9"/>
    <w:rsid w:val="003F7857"/>
    <w:rsid w:val="003F7E34"/>
    <w:rsid w:val="00410485"/>
    <w:rsid w:val="004256EF"/>
    <w:rsid w:val="004420FD"/>
    <w:rsid w:val="00443434"/>
    <w:rsid w:val="0044592B"/>
    <w:rsid w:val="00447522"/>
    <w:rsid w:val="0046569D"/>
    <w:rsid w:val="0048312F"/>
    <w:rsid w:val="0048478C"/>
    <w:rsid w:val="004A79D1"/>
    <w:rsid w:val="004D1617"/>
    <w:rsid w:val="004E680B"/>
    <w:rsid w:val="004F1B87"/>
    <w:rsid w:val="00502478"/>
    <w:rsid w:val="00503859"/>
    <w:rsid w:val="00512202"/>
    <w:rsid w:val="00517B43"/>
    <w:rsid w:val="00530EBE"/>
    <w:rsid w:val="005317A4"/>
    <w:rsid w:val="00533A52"/>
    <w:rsid w:val="00544AB2"/>
    <w:rsid w:val="00546D70"/>
    <w:rsid w:val="005618FE"/>
    <w:rsid w:val="005637BF"/>
    <w:rsid w:val="005839DE"/>
    <w:rsid w:val="00592DE0"/>
    <w:rsid w:val="005A26B8"/>
    <w:rsid w:val="005A6F9C"/>
    <w:rsid w:val="005D3989"/>
    <w:rsid w:val="005D7FD7"/>
    <w:rsid w:val="005E0458"/>
    <w:rsid w:val="005E7639"/>
    <w:rsid w:val="005E7766"/>
    <w:rsid w:val="005F4141"/>
    <w:rsid w:val="005F7082"/>
    <w:rsid w:val="00601C80"/>
    <w:rsid w:val="0060203B"/>
    <w:rsid w:val="00602973"/>
    <w:rsid w:val="00637265"/>
    <w:rsid w:val="00637A67"/>
    <w:rsid w:val="00643D50"/>
    <w:rsid w:val="00654A1B"/>
    <w:rsid w:val="00656A04"/>
    <w:rsid w:val="006577AD"/>
    <w:rsid w:val="00661429"/>
    <w:rsid w:val="00694E5E"/>
    <w:rsid w:val="006D297B"/>
    <w:rsid w:val="006D3D9D"/>
    <w:rsid w:val="006E0B6B"/>
    <w:rsid w:val="006E20BD"/>
    <w:rsid w:val="006E2253"/>
    <w:rsid w:val="006E23A0"/>
    <w:rsid w:val="006E37DB"/>
    <w:rsid w:val="006E3AD3"/>
    <w:rsid w:val="006E7161"/>
    <w:rsid w:val="006F49F8"/>
    <w:rsid w:val="006F7AFA"/>
    <w:rsid w:val="007009BF"/>
    <w:rsid w:val="00726DA1"/>
    <w:rsid w:val="00740C3C"/>
    <w:rsid w:val="0075234D"/>
    <w:rsid w:val="007545EB"/>
    <w:rsid w:val="00755151"/>
    <w:rsid w:val="0076082F"/>
    <w:rsid w:val="00771CEB"/>
    <w:rsid w:val="007756B2"/>
    <w:rsid w:val="00780B7A"/>
    <w:rsid w:val="00785C96"/>
    <w:rsid w:val="007945B8"/>
    <w:rsid w:val="007A1A07"/>
    <w:rsid w:val="007A34F3"/>
    <w:rsid w:val="007A6E4C"/>
    <w:rsid w:val="007B7E27"/>
    <w:rsid w:val="007D702B"/>
    <w:rsid w:val="007E0870"/>
    <w:rsid w:val="007E0AE5"/>
    <w:rsid w:val="007F251D"/>
    <w:rsid w:val="007F3790"/>
    <w:rsid w:val="0082072C"/>
    <w:rsid w:val="00827D5A"/>
    <w:rsid w:val="00831888"/>
    <w:rsid w:val="0083311C"/>
    <w:rsid w:val="008402A6"/>
    <w:rsid w:val="008A364E"/>
    <w:rsid w:val="008C6C4B"/>
    <w:rsid w:val="008D397B"/>
    <w:rsid w:val="008F00AA"/>
    <w:rsid w:val="008F37E8"/>
    <w:rsid w:val="008F3CA8"/>
    <w:rsid w:val="008F6EEF"/>
    <w:rsid w:val="00901BAA"/>
    <w:rsid w:val="00905309"/>
    <w:rsid w:val="00914420"/>
    <w:rsid w:val="00915F1F"/>
    <w:rsid w:val="009177D6"/>
    <w:rsid w:val="00937ECC"/>
    <w:rsid w:val="00941C09"/>
    <w:rsid w:val="00960A07"/>
    <w:rsid w:val="009651F2"/>
    <w:rsid w:val="00977745"/>
    <w:rsid w:val="00980C12"/>
    <w:rsid w:val="00981156"/>
    <w:rsid w:val="0098247D"/>
    <w:rsid w:val="00991726"/>
    <w:rsid w:val="0099385A"/>
    <w:rsid w:val="0099542D"/>
    <w:rsid w:val="009A4F4A"/>
    <w:rsid w:val="009B1E7C"/>
    <w:rsid w:val="009C36AB"/>
    <w:rsid w:val="009C5FCD"/>
    <w:rsid w:val="009C61F2"/>
    <w:rsid w:val="009D3E3E"/>
    <w:rsid w:val="009D6CF2"/>
    <w:rsid w:val="009E1F94"/>
    <w:rsid w:val="009F3ECE"/>
    <w:rsid w:val="00A0632E"/>
    <w:rsid w:val="00A07F6B"/>
    <w:rsid w:val="00A2379E"/>
    <w:rsid w:val="00A252C7"/>
    <w:rsid w:val="00A269DB"/>
    <w:rsid w:val="00A26D5F"/>
    <w:rsid w:val="00A434FB"/>
    <w:rsid w:val="00A50255"/>
    <w:rsid w:val="00A548BA"/>
    <w:rsid w:val="00A54DAC"/>
    <w:rsid w:val="00A56190"/>
    <w:rsid w:val="00A653D3"/>
    <w:rsid w:val="00A962FA"/>
    <w:rsid w:val="00AA7C02"/>
    <w:rsid w:val="00AD7B19"/>
    <w:rsid w:val="00AD7FF2"/>
    <w:rsid w:val="00AF28C7"/>
    <w:rsid w:val="00AF4FFC"/>
    <w:rsid w:val="00B0132E"/>
    <w:rsid w:val="00B11A4B"/>
    <w:rsid w:val="00B44A97"/>
    <w:rsid w:val="00B5638E"/>
    <w:rsid w:val="00B7547F"/>
    <w:rsid w:val="00BA0323"/>
    <w:rsid w:val="00BA1DA5"/>
    <w:rsid w:val="00BC014C"/>
    <w:rsid w:val="00BC302D"/>
    <w:rsid w:val="00BD2F84"/>
    <w:rsid w:val="00BE149D"/>
    <w:rsid w:val="00BF187F"/>
    <w:rsid w:val="00C36E37"/>
    <w:rsid w:val="00C70582"/>
    <w:rsid w:val="00C71E0B"/>
    <w:rsid w:val="00C87A20"/>
    <w:rsid w:val="00C94151"/>
    <w:rsid w:val="00CA3A33"/>
    <w:rsid w:val="00CA6E5C"/>
    <w:rsid w:val="00CB5DC0"/>
    <w:rsid w:val="00CC151D"/>
    <w:rsid w:val="00CC4769"/>
    <w:rsid w:val="00CC48E2"/>
    <w:rsid w:val="00CD2355"/>
    <w:rsid w:val="00CD50C8"/>
    <w:rsid w:val="00CF5BE4"/>
    <w:rsid w:val="00CF6664"/>
    <w:rsid w:val="00D00D12"/>
    <w:rsid w:val="00D04F94"/>
    <w:rsid w:val="00D164AC"/>
    <w:rsid w:val="00D203E0"/>
    <w:rsid w:val="00D36F75"/>
    <w:rsid w:val="00D474A7"/>
    <w:rsid w:val="00D67516"/>
    <w:rsid w:val="00D70BB3"/>
    <w:rsid w:val="00D769DE"/>
    <w:rsid w:val="00D77B4A"/>
    <w:rsid w:val="00D85016"/>
    <w:rsid w:val="00D97413"/>
    <w:rsid w:val="00DA3E9C"/>
    <w:rsid w:val="00DA4A97"/>
    <w:rsid w:val="00DA55E6"/>
    <w:rsid w:val="00DA6E9F"/>
    <w:rsid w:val="00DA710B"/>
    <w:rsid w:val="00DC604C"/>
    <w:rsid w:val="00DE5B90"/>
    <w:rsid w:val="00DE5CFA"/>
    <w:rsid w:val="00E10D04"/>
    <w:rsid w:val="00E13A26"/>
    <w:rsid w:val="00E1594A"/>
    <w:rsid w:val="00E15DCD"/>
    <w:rsid w:val="00E16468"/>
    <w:rsid w:val="00E246C0"/>
    <w:rsid w:val="00E42842"/>
    <w:rsid w:val="00E51459"/>
    <w:rsid w:val="00E605FF"/>
    <w:rsid w:val="00E63A46"/>
    <w:rsid w:val="00E87823"/>
    <w:rsid w:val="00E927B6"/>
    <w:rsid w:val="00E9714C"/>
    <w:rsid w:val="00EC51BF"/>
    <w:rsid w:val="00EC6797"/>
    <w:rsid w:val="00ED0573"/>
    <w:rsid w:val="00ED26FD"/>
    <w:rsid w:val="00ED610C"/>
    <w:rsid w:val="00ED6A3B"/>
    <w:rsid w:val="00EF22D9"/>
    <w:rsid w:val="00F048AE"/>
    <w:rsid w:val="00F06050"/>
    <w:rsid w:val="00F22064"/>
    <w:rsid w:val="00F24A8F"/>
    <w:rsid w:val="00F305DA"/>
    <w:rsid w:val="00F32590"/>
    <w:rsid w:val="00F42E99"/>
    <w:rsid w:val="00F54B45"/>
    <w:rsid w:val="00F6092D"/>
    <w:rsid w:val="00F65F72"/>
    <w:rsid w:val="00F7584E"/>
    <w:rsid w:val="00F80312"/>
    <w:rsid w:val="00F810F2"/>
    <w:rsid w:val="00F87917"/>
    <w:rsid w:val="00FA0296"/>
    <w:rsid w:val="00FA6A76"/>
    <w:rsid w:val="00FC4B45"/>
    <w:rsid w:val="00FC60CC"/>
    <w:rsid w:val="00FD1767"/>
    <w:rsid w:val="00FD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238B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1ADB"/>
    <w:pPr>
      <w:keepNext/>
      <w:keepLines/>
      <w:spacing w:before="480" w:after="0" w:line="240" w:lineRule="auto"/>
      <w:jc w:val="both"/>
      <w:outlineLvl w:val="0"/>
    </w:pPr>
    <w:rPr>
      <w:rFonts w:ascii="Garamond" w:eastAsiaTheme="majorEastAsia" w:hAnsi="Garamond" w:cstheme="majorBidi"/>
      <w:b/>
      <w:bCs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25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51D"/>
  </w:style>
  <w:style w:type="paragraph" w:styleId="Piedepgina">
    <w:name w:val="footer"/>
    <w:basedOn w:val="Normal"/>
    <w:link w:val="PiedepginaCar"/>
    <w:uiPriority w:val="99"/>
    <w:unhideWhenUsed/>
    <w:rsid w:val="007F25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51D"/>
  </w:style>
  <w:style w:type="table" w:styleId="Tablaconcuadrcula">
    <w:name w:val="Table Grid"/>
    <w:basedOn w:val="Tablanormal"/>
    <w:uiPriority w:val="59"/>
    <w:rsid w:val="007F2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063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619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190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111ADB"/>
    <w:rPr>
      <w:rFonts w:ascii="Garamond" w:eastAsiaTheme="majorEastAsia" w:hAnsi="Garamond" w:cstheme="majorBidi"/>
      <w:b/>
      <w:bCs/>
      <w:sz w:val="32"/>
      <w:szCs w:val="32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1ADB"/>
    <w:pPr>
      <w:keepNext/>
      <w:keepLines/>
      <w:spacing w:before="480" w:after="0" w:line="240" w:lineRule="auto"/>
      <w:jc w:val="both"/>
      <w:outlineLvl w:val="0"/>
    </w:pPr>
    <w:rPr>
      <w:rFonts w:ascii="Garamond" w:eastAsiaTheme="majorEastAsia" w:hAnsi="Garamond" w:cstheme="majorBidi"/>
      <w:b/>
      <w:bCs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25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51D"/>
  </w:style>
  <w:style w:type="paragraph" w:styleId="Piedepgina">
    <w:name w:val="footer"/>
    <w:basedOn w:val="Normal"/>
    <w:link w:val="PiedepginaCar"/>
    <w:uiPriority w:val="99"/>
    <w:unhideWhenUsed/>
    <w:rsid w:val="007F25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51D"/>
  </w:style>
  <w:style w:type="table" w:styleId="Tablaconcuadrcula">
    <w:name w:val="Table Grid"/>
    <w:basedOn w:val="Tablanormal"/>
    <w:uiPriority w:val="59"/>
    <w:rsid w:val="007F2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063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619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190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111ADB"/>
    <w:rPr>
      <w:rFonts w:ascii="Garamond" w:eastAsiaTheme="majorEastAsia" w:hAnsi="Garamond" w:cstheme="majorBidi"/>
      <w:b/>
      <w:bCs/>
      <w:sz w:val="32"/>
      <w:szCs w:val="3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7</Pages>
  <Words>1209</Words>
  <Characters>6650</Characters>
  <Application>Microsoft Macintosh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cp:keywords/>
  <dc:description/>
  <cp:lastModifiedBy>Sisoft Soluciones</cp:lastModifiedBy>
  <cp:revision>19</cp:revision>
  <dcterms:created xsi:type="dcterms:W3CDTF">2018-05-09T21:13:00Z</dcterms:created>
  <dcterms:modified xsi:type="dcterms:W3CDTF">2019-07-18T14:16:00Z</dcterms:modified>
</cp:coreProperties>
</file>