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202300007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CONSORCIO UNIDADES PRODUCTIVAS Y AGRÍCOLAS MOCHUELO 2023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901722878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2023-06-26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2023-06-26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0388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3104236123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CR 23 12 14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AVES DE CORRAL- GALLINAS PONEDORAS DE 16 A 17 SEMANAS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20.680.000,00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ALIMENTO COMPLETO PARA SER SUMINISTRADO A GALLINAS PONEDORAS DEBE PRESENTAR UN BALANCE ADECUADO 17% PROTEINA, HUMEDAD MÁXIMA 13% GRASA MINIMA 4%, FIBRA MÁXIMA 6%, CENIZAS MÁXIMAS 15% CALCIO MÍNIMO 3.6%, FÓSFORO  MÍNIMO 0.45%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29.360.000,00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TEJAS DE ZINC ONDULADAS, DIMENSIONES DE 3 MTS X 0.80ML CALIBRE 35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52.650,00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947.700,00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MALLA GALLINERO, DIMENSIONES 1.80 * 36 MTS - ROLLO CALIBRE 25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820.800,00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ESTRUCTURA DE TELAR PARA ELABORAR CHINCHORROS- LATERALES EN MADER, VERTIVALES 2.80 CM DE ALTO, Y HORIZONTALES 1.80 CM CON SOPORTE DE TUBO DE 1/2 GALVANIZADO DE 2 MTS, INCLUYE 4 BARILLAS  DE 2 A 3 MTS DE ALTO POR 2.20 CMS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256.400,00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10.256.000,00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HILOS NAYLON # 6 PARA CHICHORRO, DIVERSOS COLORES X 500 GR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9.920.000,00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9301080007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HILOS NAYLON # 15 PARA CABUYERA DE CHINCHORRO, DIVERSOS COLORES, CONOS X 300 GRS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3.880.000,00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110.10.01-147 DE 2023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75.864.500,00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75.864.500,00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