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2023041701457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$419.516.652,94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LA SALUD Y PROTECCION SOCIAL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900474727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Diecinueve Millones Quinientos Dieciseis Mil Seiscientos Cincuenta y Dos Pesos Con Noventa y Cuatro Centavos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RÉGIMEN SUBSIDIADO LMA MES ABRIL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2023041701457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$419.516.652,94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LA SALUD Y PROTECCION SOCIAL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900474727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Diecinueve Millones Quinientos Dieciseis Mil Seiscientos Cincuenta y Dos Pesos Con Noventa y Cuatro Centavos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RÉGIMEN SUBSIDIADO LMA MES ABRIL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