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11 7 21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SMC-007-2023 CONTRATO DE OBRA PUBLICA 0079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2023032400183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11 7 21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IMPUESTOS MUNICIPALES SMC-007-2023 CONTRATO DE OBRA PUBLICA 0079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