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2022031101167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Cero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24903901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Declaraciones ica y reteica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$4.054.000,00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29170490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Autorretenciones de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$4.053.000,00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29170491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Autorretenciones de avisos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29170492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Autorretenciones de sobretasa bomberil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$624.000,00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24903901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Declaraciones ica y reteica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$4.053.000,00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$624.000,00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 (ica)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$4.054.000,00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Avisos tableros vigencia actua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$203.000,00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$11.716.000,00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$11.716.000,00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CAUSACIÓN No. 0501000940110322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