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CASETA CORRALITO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901709094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16 41 BRR SUCRE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 Millones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CONT.OBRA PUBLICA No.0091 DEL 04/05/2023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CASETA CORRALITO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901709094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16 41 BRR SUCRE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 Millones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CONT.OBRA PUBLICA No.0091 DEL 04/05/2023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