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2022061701811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$14.356.798,00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844004576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Catorce Millones Trescientos Cincuenta y Seis Mil Setecientos Noventa y Ocho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$14.356.798,00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$14.356.798,00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$14.356.798,00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$14.356.798,00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DEVOLUCION RECAUDO IMPUESTO DE ALUMBRADO PÚBLICO durante el mes de DICIEMBRE DE 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