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2023052602009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$303.600,00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GILDARDO URBANO SANABRIA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1118648454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 12 8 45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Tres Mil Seiscientos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110.10.01.0112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2023052602009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$303.600,00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GILDARDO URBANO SANABRIA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1118648454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 12 8 45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Tres Mil Seiscientos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$303.600,00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110.10.01.0112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