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1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"/>
        <w:gridCol w:w="590"/>
        <w:gridCol w:w="754"/>
        <w:gridCol w:w="157"/>
        <w:gridCol w:w="503"/>
        <w:gridCol w:w="1362"/>
        <w:gridCol w:w="1278"/>
        <w:gridCol w:w="1713"/>
        <w:gridCol w:w="1087"/>
        <w:gridCol w:w="2231"/>
      </w:tblGrid>
      <w:tr w:rsidR="006276F4" w:rsidTr="00DD788B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7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3</w:t>
            </w:r>
          </w:p>
        </w:tc>
      </w:tr>
      <w:tr w:rsidR="006276F4" w:rsidTr="00DD788B">
        <w:trPr>
          <w:trHeight w:val="170"/>
        </w:trPr>
        <w:tc>
          <w:tcPr>
            <w:tcW w:w="2397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ADELMO VELANDIA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9532873-9</w:t>
            </w: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Estudio Previo 2018-00030 </w:t>
            </w:r>
          </w:p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91202538</w:t>
            </w:r>
          </w:p>
        </w:tc>
        <w:tc>
          <w:tcPr>
            <w:tcW w:w="6309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         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 3103435974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730EEF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1993311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de  seis (6) cuartos de comunicaciones, ubicados en: despacho, secretaria de obras, oficina asesora de planeacion, secretaria de salud, secretaria de hacienday cuarto de camaras.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17.880.000</w:t>
            </w:r>
          </w:p>
        </w:tc>
      </w:tr>
      <w:tr w:rsidR="006276F4" w:rsidTr="00730EEF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1993311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Implementancion red lógica, en canaleta plastica 100x45.40x25, cable utp cl. 6 (1523ml)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</w:tr>
      <w:tr w:rsidR="006276F4" w:rsidTr="00730EEF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1995Sv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y habilitacion de equipos de computo de ref hp pcc 124 y hp 8200, 6200, 6000, incluye discos duros de 500gb, fuentes de poder, memorias ram de 4gb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14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1.381.800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19.345.200</w:t>
            </w:r>
          </w:p>
        </w:tc>
      </w:tr>
      <w:tr w:rsidR="006276F4" w:rsidTr="00730EEF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1996Sv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correctivo y habilitacion de siete (7) escaner marca epson ref gts85 incluye kit de mantenimiento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1.050.000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7.350.000</w:t>
            </w:r>
          </w:p>
        </w:tc>
        <w:bookmarkStart w:id="0" w:name="_GoBack"/>
        <w:bookmarkEnd w:id="0"/>
      </w:tr>
      <w:tr w:rsidR="006276F4" w:rsidTr="00730EEF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1997Sv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y habilitacion de impresora marca hp  leaser jet p4015 incluye cartucho originalde toner negro de alto rendimiento 64x( cc364x)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1.750.000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3.500.000</w:t>
            </w:r>
          </w:p>
        </w:tc>
      </w:tr>
      <w:tr w:rsidR="006276F4" w:rsidTr="00730EEF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1998Cs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impresora de multiples funciones monocromatica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1.150.000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8.050.000</w:t>
            </w:r>
          </w:p>
        </w:tc>
      </w:tr>
      <w:tr w:rsidR="006276F4" w:rsidTr="00730EEF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1999Cs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tinta para impresora multifuncional epson color negro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67.800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813.600</w:t>
            </w:r>
          </w:p>
        </w:tc>
      </w:tr>
      <w:tr w:rsidR="006276F4" w:rsidTr="00730EEF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2000AF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tarjeta de perfil bajo hp j3g87at nvidia grafica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</w:tr>
      <w:tr w:rsidR="006276F4" w:rsidTr="00730EEF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2001AF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destructora de papel de corte transversal de  20 hojas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</w:tr>
      <w:tr w:rsidR="006276F4" w:rsidTr="00730EEF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2002AF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escaner de docuementos duplex a color de alta velocidad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2.810.000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5.620.000</w:t>
            </w:r>
          </w:p>
        </w:tc>
      </w:tr>
      <w:tr w:rsidR="00D9161D" w:rsidTr="00DD788B">
        <w:trPr>
          <w:trHeight w:val="314"/>
        </w:trPr>
        <w:tc>
          <w:tcPr>
            <w:tcW w:w="1057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61D" w:rsidRDefault="00E71BF0" w:rsidP="00332E8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E344DD">
              <w:rPr>
                <w:rFonts w:ascii="Arial" w:hAnsi="Arial"/>
                <w:b/>
                <w:sz w:val="16"/>
                <w:szCs w:val="16"/>
              </w:rPr>
              <w:t>Objeto: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D9161D">
              <w:rPr>
                <w:rFonts w:ascii="Arial" w:hAnsi="Arial"/>
                <w:sz w:val="16"/>
                <w:szCs w:val="16"/>
              </w:rPr>
              <w:t>Mantenimiento correctivo REd de Cableado estructurado, equipos de computo y cuartos de Comunicaciones, Incluye adquisición de equipos y materiales para la habilitación y ampliación de puestos de Trabajo en las instalaciones del palacio Municipal, de la alcaldía Municipal de Yopal.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E7022A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7022A" w:rsidRDefault="00E7022A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5013C7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13C7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6E5270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15.917.212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F1037C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83.774.800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3.073.363</w:t>
            </w:r>
          </w:p>
        </w:tc>
      </w:tr>
      <w:tr w:rsidR="006E5270" w:rsidTr="00394C86">
        <w:trPr>
          <w:trHeight w:val="207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2.387.582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TOTAL </w:t>
            </w:r>
            <w:r w:rsidR="006E5270">
              <w:rPr>
                <w:rFonts w:ascii="Arial" w:hAnsi="Arial"/>
                <w:b/>
                <w:bCs/>
                <w:sz w:val="16"/>
                <w:szCs w:val="16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812D5D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99.692.012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DIEGO ALEJANDRO SILVA RODRIGUEZ - 1020780220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</w:tr>
    </w:tbl>
    <w:p w:rsidR="005013C7" w:rsidRDefault="005013C7" w:rsidP="00A33BCF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7158A"/>
    <w:rsid w:val="000B5083"/>
    <w:rsid w:val="000F7370"/>
    <w:rsid w:val="00105302"/>
    <w:rsid w:val="001106E8"/>
    <w:rsid w:val="0013615E"/>
    <w:rsid w:val="00204008"/>
    <w:rsid w:val="002342CC"/>
    <w:rsid w:val="002437E3"/>
    <w:rsid w:val="00244A29"/>
    <w:rsid w:val="00256DBF"/>
    <w:rsid w:val="002C5E7D"/>
    <w:rsid w:val="002E099B"/>
    <w:rsid w:val="00300BFD"/>
    <w:rsid w:val="00332E8D"/>
    <w:rsid w:val="00394C86"/>
    <w:rsid w:val="00452FB5"/>
    <w:rsid w:val="00453E56"/>
    <w:rsid w:val="005013C7"/>
    <w:rsid w:val="00532B95"/>
    <w:rsid w:val="005952CF"/>
    <w:rsid w:val="005D04BA"/>
    <w:rsid w:val="005D27A7"/>
    <w:rsid w:val="006276F4"/>
    <w:rsid w:val="006341E4"/>
    <w:rsid w:val="006A18CF"/>
    <w:rsid w:val="006E5270"/>
    <w:rsid w:val="007179A3"/>
    <w:rsid w:val="00730EEF"/>
    <w:rsid w:val="007336B6"/>
    <w:rsid w:val="00771CA0"/>
    <w:rsid w:val="00812D5D"/>
    <w:rsid w:val="00877702"/>
    <w:rsid w:val="008B3FBF"/>
    <w:rsid w:val="00A33BCF"/>
    <w:rsid w:val="00AA69B1"/>
    <w:rsid w:val="00AD5418"/>
    <w:rsid w:val="00B91174"/>
    <w:rsid w:val="00C1167F"/>
    <w:rsid w:val="00CC2BAD"/>
    <w:rsid w:val="00D12DFE"/>
    <w:rsid w:val="00D37A32"/>
    <w:rsid w:val="00D604BD"/>
    <w:rsid w:val="00D87AFB"/>
    <w:rsid w:val="00D9161D"/>
    <w:rsid w:val="00DD788B"/>
    <w:rsid w:val="00DE2730"/>
    <w:rsid w:val="00DF5D5D"/>
    <w:rsid w:val="00E344DD"/>
    <w:rsid w:val="00E35ECC"/>
    <w:rsid w:val="00E7022A"/>
    <w:rsid w:val="00E71BF0"/>
    <w:rsid w:val="00E90478"/>
    <w:rsid w:val="00F1037C"/>
    <w:rsid w:val="00F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BB3C3-9027-4BD3-9FE0-691D79E8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164</cp:revision>
  <cp:lastPrinted>2018-10-05T11:56:00Z</cp:lastPrinted>
  <dcterms:created xsi:type="dcterms:W3CDTF">2018-10-18T14:45:00Z</dcterms:created>
  <dcterms:modified xsi:type="dcterms:W3CDTF">2018-10-23T21:51:00Z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