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SUMINISTROS INTEGRALES M&amp;C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900935167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DOTACIÓN DE PERSONAL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020 DEL 30 DE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