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2022101201387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1.762.200,00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4153483-5 HELMAN CRUZ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4153483-5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CR 13 09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Sesenta y Dos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2022101101035  / PAGO 02 ACTA PARCIAL 02 DEL CONTRATO DE PRESTACION DE SERVICIOS No.110.10.01.0149 DE 2022. FORMACIÓN CULTURAL DE LA REGIÓN, COMO INSTRUCTOR DE GUITARRA A LOS NIÑOS, NIÑAS Y ADOLESCENTES DEL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1.762.200,00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1.762.200,00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1.762.200,00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1.762.200,00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