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47395825-5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$298.863,00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$298.863,00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100.04.064 DE FEBRERO 16 DE 2023 - PAGO VIÁTICOS Y GASTOS DE TRANSPORTE DEL PERSONAL DE LA ADMINISTRACIÓN MUNICIPAL VIGENCIA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100.04.064 DE FEBRERO 16 DE 2023 - PAGO VIÁTICOS Y GASTOS DE TRANSPORTE DEL PERSONAL DE LA ADMINISTRACIÓN MUNICIPAL VIGENCIA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0117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