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2020101600772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NARANJO  PRADA CARLOS ARTURO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2020101600772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procesos operativos financieros y contables a cargo de la Secretaría de Hacienda del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