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$4.924.785,47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$5.462.312,20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$106.913,04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$1.448.361,06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$11.942.371,77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10004144 DE MAYO 14 DE 2021. PAGO SSF DE LMA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