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$1.079.000,00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$1.079.000,00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100.04.089 DE MARZO 02 DE 2023 - PAGO SERVICIO DE ACUEDUCTO, ALCANTARILLADO Y ASEO DE LA ADMINISTRACIÓN MUNICIPAL CORRESPONDIENTE AL MES DE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100.04.089 DE MARZO 02 DE 2023 - PAGO SERVICIO DE ACUEDUCTO, ALCANTARILLADO Y ASEO DE LA ADMINISTRACIÓN MUNICIPAL CORRESPONDIENTE AL MES DE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