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$636.895,00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$436.135,00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$436.135,00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FIBRA PLAN DE INTERNET PLAN ADMINISTRACIÓN MUNICIPAL PERIODO MES FEBRERO 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