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300-11-NO 021 DE MARZO 11 DE 2019 - VIATICOS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