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$256.445,00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$256.445,00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100.04.553 DE MAYO 24 DE 2022 - PAGO SERVICIO DE FIBRA DE INTERNET PARA LA ADMINISTRACIÓN MUNICIPAL CORRESPONDIENTE AL MES DE MAYO DE 2022, SEGÚN FACTURAS ELECTRÓNICAS DE VENTA NO FVE-8018, FVE-8019 Y FVE-8022.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100.04.553 DE MAYO 24 DE 2022 - PAGO SERVICIO DE FIBRA DE INTERNET PARA LA ADMINISTRACIÓN MUNICIPAL CORRESPONDIENTE AL MES DE MAYO DE 2022, SEGÚN FACTURAS ELECTRÓNICAS DE VENTA NO FVE-8018, FVE-8019 Y FVE-8022.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