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$1.045.468,00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$1.045.468,00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100.04.113 DE MARZO 17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100.04.113 DE MARZO 17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