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2020040700196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3.970.718,00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 7 20 ESQUINA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Novecientos Setenta Mil Setecientos Dieciocho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 LIBRANZAS MES DE FEBRERO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3.970.718,00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3.970.718,00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3.970.718,00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3.970.718,00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