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$1.346.870,00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$1.346.870,00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ENERGIA ADMON MUNICIPAL Y PARQUE CENTRAL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10004164. PAGO SERVICIO DE ENERGIA ADMON MUNICIPAL Y PARQUE CENTRAL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