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2019123100076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4.402.814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Dos Mil Ochocientos Catorce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100.04.292 de 16 octubre de 2019-Recursos Sin Situación de Fondos de la LMA de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4.402.814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4.402.814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4.402.814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4.402.814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