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VIDA SALUDABLE Y CONDICIONES NO TRANSMISIBLES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