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2022042100442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765.788,00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Sesenta y Cinco Mil Setecientos Ochenta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 EMPLEADOS DESVINCULADOS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765.788,00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765.788,00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765.788,00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765.788,00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