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2022022400111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901324109-3 K&amp;L COMUNICACIONES HATO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2022022400111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215.985,00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100.04.076 DE FEBRERO 23 DE 2022 - PAGO SERVICIO DE FIBRA PLAN DE INTERNET DE ALCALDÍA Y FAMILIAS EN ACCIÓN PERIODO DEL 1/FEB/2022 AL 28/FEB/2022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215.985,00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201.737,00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24360500001 Servicios 4% persona juridica y naturales declarantes de renta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181.500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7.260,00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24362500002 Iva retenido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34.485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5.173,00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181.500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1.815,00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215.985,00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397.485,00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14.248,00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201.737,00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