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2-33-ISSP/2.3.2.02.02.009.190503000.2021181250002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110.10.01.0047 DEL 2022-01-25 - PRESTAR LOS SERVICIOS DE APOYO A LA GESTIÓN EN SALUD PUBLICA EN LAS DIMENSIONES DE SEGURIDAD ALIMENTARIA Y NUTRICIONAL Y ENFERMEDADES TRANSMITIDAS POR VECTORES (DENGUE, LEISHMANIASIS), BÚSQUEDAS ACTIVAS COMUNITARIAS Y EL PROGRAMA DE PRUEBAS RASTREO Y AISLAMIENTO SELECTIVO SOSTENIBLE - PRASS PARA EL SEGUIMIENTO DE CASOS Y CONTACTOS DEL NUEVO CORONAVIRUS COVID-19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