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2019102300855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15.400.000,00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900934021-8 CONSTRUCCIONES SUMINISTROS Y CONSULTORIAS MANUELA S.A.S.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900934021-8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23 21 29 BR SIETE DE AGOSTO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Millones Cuatrocientos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Mhc-Mc- 019 de julio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13.706.000,00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616.000,00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616.000,00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308.000,00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154.000,00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15.400.000,00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15.400.000,00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15.400.000,00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