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2-33-ISSP/2.3.2.02.02.006.190503500.2021851250002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$1.993.539,00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$4.983.333,00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2-33-ISSP/2.3.2.02.02.009.190502400.2021851250002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$14.983.333,00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LAS ACCIONES DE FORTALECIMIENTO DE VIGILANCIA EN SALUD PUBLICA CON EL OBJETIVO DE APLICAR AL 100% LA POLÍTICA DE VIGILANCIA,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