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2021-02-03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224217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FORTALECIMIENTO DE LOS COMITÉS DE PREVENCIÓN Y ATENCIÓN DE DESASTRES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$15.500.000,00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$8.000.000,00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APOYO A LA GESTIÓN PARA EL FORTALECIMIENTO DE ACTIVIDADES RELACIONADAS CON EL RIESGO DE DESASTRES Y ATENCIÓN DE EMERGENCIA EN LA SECRETARIA GENERAL Y DE GOBIERNO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0035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