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2021-10-13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2221202</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290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ESTUDIOS Y DISEÑOS Y/U OPERACIÓN ACUEDUCTOS RURALES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AGUA POTABLE Y SANEAMIENTO BASICO -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$152.223.773,00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$24.993.814,00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$24.993.814,00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CONVENIO INTERADMINISTRATIVO PARA REALIZAR EL ESTUDIO DE COSTOS Y TARIFAS PARA EL SERVICIO DE ACUEDUCTO DEL CORREGIMIENTO DE LA CHAPA, DEL MUNICIPIO DE HATO COROZAL, DEPARTAMENTO DE CASANARE, EN LOS TÉRMINOS RESOLUCIONES CRA 825 DEL 2017, 834 DE 2018, 844 DE 2018 Y 881 DE 2019</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0315</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