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$6.200.000,00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REALIZAR LOS RESPECTIVOS ESTUDIOS PREVIOS Y SEGUIMIENTO DE LAS INVERSIONES ADELANTADAS POR LA SECRETARIA DE DESARROLLO SOCIAL, INTEGRAL Y PRODUCTIVO, EN EL MUNICIPIO DE HATO COROZAL - CASANARE.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00270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