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2021-03-25 15:53:15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$227.985.000,00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$227.985.000,00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