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2020041700004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20.390.743,81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Trescientos Noventa Mil Setecientos Cuarenta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100.04.073 DE MARZO 16 DE 2020 - SIN SITUACIÓN DE FONDOS MES ENERO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20.390.743,81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20.390.743,81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20.390.743,81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20.390.743,81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