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SMC-025-2022 / CPS 0122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SMC-025-2022 / CPS 0122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