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2022070800903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1.520.200,00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Veinte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2022060300528  / RESOLUCIÓN NO 100.04.270 DE JUNIO 2 DE 2022 - PAGO SERVICIO DE ACUEDUCTO, ALCANTARILLADO Y ASEO DE LAS DEPENDENCIAS DE LA ADMINISTRACIÓN MUNICIPAL CORRESPONDIENTE AL MES DE MAYO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1.520.200,00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1.520.200,00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1.520.200,00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