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BIMESTRE FEBRERO Y MARZO 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BIMESTRE FEBRERO Y MARZO 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