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2022051300346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7.051.000,00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MARZO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7.051.000,00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7.051.000,00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Cincuenta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2022051300346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7.051.000,00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MARZO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7.051.000,00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7.051.000,00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Cincuenta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