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2020042100012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22.961.798,78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Millones Novecientos Sesenta y Un Mil Setecientos Noventa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100.04.075 DE MARZO 18 DE 2020 - RECURSOS SIN SITUACIÓN DE FONDOS MES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22.961.798,78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22.961.798,78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22.961.798,78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22.961.798,78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