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15.807.689,10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Ochocientos Siete Mil Seiscientos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2020090200632  / RESOLUCIÓN No 100.04.169 DE JULIO 10 DE 2020 - PAGO SIN SITUACIÓN DE FONDOS DE LA LMA DE RÉGIMEN SUBSIDIADO MES JULIO 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