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$298.863,00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100.04.062 DE FEBRERO 16 DE 2023 - PAGO VIÁTICOS Y GASTOS DE TRANSPORTE DEL PERSONAL DE LA ADMINISTRACIÓN MUNICIPAL VIGENCIA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100.04.062 DE FEBRERO 16 DE 2023 - PAGO VIÁTICOS Y GASTOS DE TRANSPORTE DEL PERSONAL DE LA ADMINISTRACIÓN MUNICIPAL VIGENCIA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