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2019122801174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901117009-8 ALIANZA KUALITY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2019122801174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2019-11-15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CONSTRUCCION DE INSTALACIONES INSTITUCIONALES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RECURSOS POR CRECIMIENTO DE LA ECONOMIA SUPERIOR AL 4 POR CIENTO CONPES 3661 DE LA VIGENCIA 2016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54.982.854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223413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CONSTRUCCION DE INSTALACIONES INSTITUCIONALES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RECURSOS POR CRECIMIENTO DE LA ECONOMIA SUPERIOR AL 4 POR CIENTO CONPES 3887 DE LA VIGENCIA 2017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62.167.578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No MHC - SAMC - 006 DEL 15 DE NOVIEMBRE DE 2019 - Contrato CONTRATO DE OBRA No MHC-SAMC-006 -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16400100001 Edificaciones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117.150.432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117.150.432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137.366.341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137.366.341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