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8.997.165,00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2021021900064  / PAGO IMPUESTOS MUNICIPALES CONTRATO DE EPHACC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Noventa y Siete Mil Ciento Sesenta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8.997.165,00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2021021900064  / PAGO IMPUESTOS MUNICIPALES CONTRATO DE EPHACC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Noventa y Siete Mil Ciento Sesenta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