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 PARA LA SUPERACIÓN DE LA POBREZA 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EL DESARROLLO Y EL SEGUIMIENTO A LAS OBLIGACIONES ESTABLECIDAS CON PROSPERIDAD SOCIAL A TRAVES DEL CONVENIO INTERADMINISTRATIVO DPS-MUNICIPIO DE HATO COROZAL EN CALIDAD DE ENLACE MUNICIPAL DEL PROGRAMA POLITICAS NACIONALES; CON EL FIN DE CUMPLIR LAS METAS DEL PROGRAMA FAMILIAS EN ACCION EN EL MUNICIPIO DE HATO COROZAL-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